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3CEC" w14:textId="77777777" w:rsidR="007D3A4C" w:rsidRPr="007D3A4C" w:rsidRDefault="007D3A4C">
      <w:pPr>
        <w:rPr>
          <w:sz w:val="24"/>
          <w:szCs w:val="24"/>
          <w:lang w:val="en-US"/>
        </w:rPr>
      </w:pPr>
    </w:p>
    <w:p w14:paraId="1F8302A3" w14:textId="77777777" w:rsidR="00DF1B99" w:rsidRPr="00DF1B99" w:rsidRDefault="00DF1B99" w:rsidP="00DF1B99">
      <w:pPr>
        <w:jc w:val="center"/>
        <w:rPr>
          <w:sz w:val="28"/>
          <w:szCs w:val="28"/>
        </w:rPr>
      </w:pPr>
      <w:r w:rsidRPr="00DF1B99">
        <w:rPr>
          <w:sz w:val="28"/>
          <w:szCs w:val="28"/>
        </w:rPr>
        <w:t>Iniciativa IBI</w:t>
      </w:r>
    </w:p>
    <w:p w14:paraId="71E8FB19" w14:textId="49742990" w:rsidR="007D3A4C" w:rsidRPr="007D3A4C" w:rsidRDefault="00DF1B99" w:rsidP="00DF1B99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6877E5">
        <w:rPr>
          <w:sz w:val="24"/>
          <w:szCs w:val="24"/>
        </w:rPr>
        <w:t>5</w:t>
      </w:r>
      <w:r>
        <w:rPr>
          <w:sz w:val="24"/>
          <w:szCs w:val="24"/>
        </w:rPr>
        <w:t xml:space="preserve"> de dezembro de 2023</w:t>
      </w:r>
    </w:p>
    <w:p w14:paraId="33C71FED" w14:textId="5B022ED7" w:rsidR="00DF1B99" w:rsidRDefault="00DF1B99" w:rsidP="00DF1B99">
      <w:pPr>
        <w:rPr>
          <w:sz w:val="24"/>
          <w:szCs w:val="24"/>
        </w:rPr>
      </w:pPr>
      <w:r w:rsidRPr="007D3A4C">
        <w:rPr>
          <w:sz w:val="24"/>
          <w:szCs w:val="24"/>
        </w:rPr>
        <w:t>Na pauta do encontro com Demi</w:t>
      </w:r>
      <w:r>
        <w:rPr>
          <w:sz w:val="24"/>
          <w:szCs w:val="24"/>
        </w:rPr>
        <w:t xml:space="preserve"> de 18 de dezembro de 2023</w:t>
      </w:r>
      <w:r w:rsidRPr="007D3A4C">
        <w:rPr>
          <w:sz w:val="24"/>
          <w:szCs w:val="24"/>
        </w:rPr>
        <w:t>, vejo os seguintes assuntos:</w:t>
      </w:r>
    </w:p>
    <w:p w14:paraId="6FBDFD50" w14:textId="77777777" w:rsidR="001F073E" w:rsidRPr="007D3A4C" w:rsidRDefault="001F073E" w:rsidP="001F073E">
      <w:pPr>
        <w:rPr>
          <w:sz w:val="24"/>
          <w:szCs w:val="24"/>
        </w:rPr>
      </w:pPr>
      <w:r w:rsidRPr="007D3A4C">
        <w:rPr>
          <w:sz w:val="24"/>
          <w:szCs w:val="24"/>
        </w:rPr>
        <w:t>1. Efetivação da criação da AMI</w:t>
      </w:r>
    </w:p>
    <w:p w14:paraId="692C8D36" w14:textId="77777777" w:rsidR="001F073E" w:rsidRDefault="001F073E" w:rsidP="001F073E">
      <w:pPr>
        <w:rPr>
          <w:sz w:val="24"/>
          <w:szCs w:val="24"/>
        </w:rPr>
      </w:pPr>
      <w:r>
        <w:rPr>
          <w:sz w:val="24"/>
          <w:szCs w:val="24"/>
        </w:rPr>
        <w:t>2. Cadastro do nome ‘</w:t>
      </w:r>
      <w:proofErr w:type="spellStart"/>
      <w:r>
        <w:rPr>
          <w:sz w:val="24"/>
          <w:szCs w:val="24"/>
        </w:rPr>
        <w:t>ibi</w:t>
      </w:r>
      <w:proofErr w:type="spellEnd"/>
      <w:r>
        <w:rPr>
          <w:sz w:val="24"/>
          <w:szCs w:val="24"/>
        </w:rPr>
        <w:t>’ como identificador de espaço de nomes URN</w:t>
      </w:r>
    </w:p>
    <w:p w14:paraId="3DFFFDB6" w14:textId="77777777" w:rsidR="001F073E" w:rsidRPr="000B19FE" w:rsidRDefault="001F073E" w:rsidP="001F073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B19FE">
        <w:rPr>
          <w:sz w:val="24"/>
          <w:szCs w:val="24"/>
        </w:rPr>
        <w:t>Preservação dos </w:t>
      </w:r>
      <w:r w:rsidRPr="000B19FE">
        <w:rPr>
          <w:i/>
          <w:iCs/>
          <w:sz w:val="24"/>
          <w:szCs w:val="24"/>
        </w:rPr>
        <w:t>hyperlinks </w:t>
      </w:r>
      <w:r w:rsidRPr="000B19FE">
        <w:rPr>
          <w:sz w:val="24"/>
          <w:szCs w:val="24"/>
        </w:rPr>
        <w:t>em </w:t>
      </w:r>
      <w:r w:rsidRPr="000B19FE">
        <w:rPr>
          <w:i/>
          <w:iCs/>
          <w:sz w:val="24"/>
          <w:szCs w:val="24"/>
        </w:rPr>
        <w:t>hypertexts</w:t>
      </w:r>
    </w:p>
    <w:p w14:paraId="5CC0A9B1" w14:textId="77777777" w:rsidR="001F073E" w:rsidRDefault="001F073E" w:rsidP="001F073E">
      <w:pPr>
        <w:rPr>
          <w:sz w:val="24"/>
          <w:szCs w:val="24"/>
        </w:rPr>
      </w:pPr>
      <w:r>
        <w:rPr>
          <w:sz w:val="24"/>
          <w:szCs w:val="24"/>
        </w:rPr>
        <w:t>4. Apresentações preparadas em 2021 por Banon e Bergamini</w:t>
      </w:r>
    </w:p>
    <w:p w14:paraId="3B06BE01" w14:textId="77777777" w:rsidR="001F073E" w:rsidRDefault="001F073E" w:rsidP="001F073E">
      <w:pPr>
        <w:rPr>
          <w:sz w:val="24"/>
          <w:szCs w:val="24"/>
        </w:rPr>
      </w:pPr>
      <w:r>
        <w:rPr>
          <w:sz w:val="24"/>
          <w:szCs w:val="24"/>
        </w:rPr>
        <w:t>5. Atividades desenvolvidas por Herbert e Banon entre 2021 e 2022</w:t>
      </w:r>
    </w:p>
    <w:p w14:paraId="0923BC98" w14:textId="77777777" w:rsidR="001F073E" w:rsidRPr="007D3A4C" w:rsidRDefault="001F073E" w:rsidP="00DF1B99">
      <w:pPr>
        <w:rPr>
          <w:sz w:val="24"/>
          <w:szCs w:val="24"/>
        </w:rPr>
      </w:pPr>
    </w:p>
    <w:p w14:paraId="11F5F15C" w14:textId="77777777" w:rsidR="007D3A4C" w:rsidRPr="007D3A4C" w:rsidRDefault="007D3A4C" w:rsidP="007D3A4C">
      <w:pPr>
        <w:rPr>
          <w:sz w:val="24"/>
          <w:szCs w:val="24"/>
        </w:rPr>
      </w:pPr>
      <w:r w:rsidRPr="007D3A4C">
        <w:rPr>
          <w:sz w:val="24"/>
          <w:szCs w:val="24"/>
        </w:rPr>
        <w:t>1. Efetivação da criação da AMI</w:t>
      </w:r>
    </w:p>
    <w:p w14:paraId="233912E4" w14:textId="7D8B0914" w:rsidR="007D3A4C" w:rsidRDefault="007D3A4C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Pr="007D3A4C">
        <w:rPr>
          <w:sz w:val="24"/>
          <w:szCs w:val="24"/>
        </w:rPr>
        <w:t>Histórico</w:t>
      </w:r>
    </w:p>
    <w:p w14:paraId="58345A05" w14:textId="5024FC1D" w:rsidR="009A1B8E" w:rsidRDefault="009A1B8E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1.1.1 A necessidade de criação de uma Organização sem fins lucrativos </w:t>
      </w:r>
      <w:r w:rsidR="00350623">
        <w:rPr>
          <w:sz w:val="24"/>
          <w:szCs w:val="24"/>
        </w:rPr>
        <w:t>para minimizar os riscos de colapso do que chamamos hoje de Rede IBI, j</w:t>
      </w:r>
      <w:r>
        <w:rPr>
          <w:sz w:val="24"/>
          <w:szCs w:val="24"/>
        </w:rPr>
        <w:t>á foi levantado na ocasião da elaboração de um trabalho de auditoria interna sobre o Re</w:t>
      </w:r>
      <w:r w:rsidR="00350623">
        <w:rPr>
          <w:sz w:val="24"/>
          <w:szCs w:val="24"/>
        </w:rPr>
        <w:t xml:space="preserve">positório Digital da </w:t>
      </w:r>
      <w:proofErr w:type="spellStart"/>
      <w:r w:rsidR="00350623">
        <w:rPr>
          <w:sz w:val="24"/>
          <w:szCs w:val="24"/>
        </w:rPr>
        <w:t>Memoria</w:t>
      </w:r>
      <w:proofErr w:type="spellEnd"/>
      <w:r w:rsidR="00350623">
        <w:rPr>
          <w:sz w:val="24"/>
          <w:szCs w:val="24"/>
        </w:rPr>
        <w:t xml:space="preserve"> Científica do INPE feito em 2010.</w:t>
      </w:r>
    </w:p>
    <w:p w14:paraId="3D607499" w14:textId="6E5342D4" w:rsidR="00350623" w:rsidRDefault="00350623" w:rsidP="007D3A4C">
      <w:pPr>
        <w:rPr>
          <w:sz w:val="24"/>
          <w:szCs w:val="24"/>
        </w:rPr>
      </w:pPr>
      <w:r>
        <w:rPr>
          <w:sz w:val="24"/>
          <w:szCs w:val="24"/>
        </w:rPr>
        <w:t>- Para ver o documento da Auditoria Interna</w:t>
      </w:r>
      <w:r w:rsidR="00D47E47">
        <w:rPr>
          <w:sz w:val="24"/>
          <w:szCs w:val="24"/>
        </w:rPr>
        <w:t xml:space="preserve"> feita em 2010</w:t>
      </w:r>
      <w:r>
        <w:rPr>
          <w:sz w:val="24"/>
          <w:szCs w:val="24"/>
        </w:rPr>
        <w:t xml:space="preserve">, apontar para: </w:t>
      </w:r>
    </w:p>
    <w:p w14:paraId="701DD04A" w14:textId="11A3F3D6" w:rsidR="00D47E47" w:rsidRPr="007D3A4C" w:rsidRDefault="00000000" w:rsidP="007D3A4C">
      <w:pPr>
        <w:rPr>
          <w:sz w:val="24"/>
          <w:szCs w:val="24"/>
        </w:rPr>
      </w:pPr>
      <w:hyperlink r:id="rId4" w:history="1">
        <w:r w:rsidR="00D47E47" w:rsidRPr="00D47E47">
          <w:rPr>
            <w:rStyle w:val="Hyperlink"/>
            <w:sz w:val="24"/>
            <w:szCs w:val="24"/>
          </w:rPr>
          <w:t>http://urlib.net/ibi/J8LNKAN8PW/36CT2G2</w:t>
        </w:r>
      </w:hyperlink>
      <w:r w:rsidR="00D47E47">
        <w:rPr>
          <w:sz w:val="24"/>
          <w:szCs w:val="24"/>
        </w:rPr>
        <w:t xml:space="preserve"> e procurar o Item 5.2.1 para ver a sugestão de Organização sem fins lucrativos.</w:t>
      </w:r>
    </w:p>
    <w:p w14:paraId="5F967EB5" w14:textId="6C747500" w:rsidR="007D3A4C" w:rsidRPr="007D3A4C" w:rsidRDefault="007D3A4C" w:rsidP="007D3A4C">
      <w:pPr>
        <w:rPr>
          <w:sz w:val="24"/>
          <w:szCs w:val="24"/>
        </w:rPr>
      </w:pPr>
      <w:r w:rsidRPr="007D3A4C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="00A86DFB">
        <w:rPr>
          <w:sz w:val="24"/>
          <w:szCs w:val="24"/>
        </w:rPr>
        <w:t>2</w:t>
      </w:r>
      <w:r w:rsidRPr="007D3A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Trechos da </w:t>
      </w:r>
      <w:r w:rsidRPr="007D3A4C">
        <w:rPr>
          <w:sz w:val="24"/>
          <w:szCs w:val="24"/>
        </w:rPr>
        <w:t xml:space="preserve">Ata da </w:t>
      </w:r>
      <w:r w:rsidRPr="007D3A4C">
        <w:rPr>
          <w:b/>
          <w:bCs/>
          <w:sz w:val="24"/>
          <w:szCs w:val="24"/>
        </w:rPr>
        <w:t>TELECONFERÊNCIA</w:t>
      </w:r>
      <w:r w:rsidRPr="007D3A4C">
        <w:rPr>
          <w:sz w:val="24"/>
          <w:szCs w:val="24"/>
        </w:rPr>
        <w:t xml:space="preserve"> INPE-NIC.br de 30.7.2020, 18h (V.3.8.2020)</w:t>
      </w:r>
    </w:p>
    <w:p w14:paraId="125DB56D" w14:textId="56A55B5B" w:rsidR="007D3A4C" w:rsidRDefault="004E4C09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3A4C" w:rsidRPr="007D3A4C">
        <w:rPr>
          <w:sz w:val="24"/>
          <w:szCs w:val="24"/>
        </w:rPr>
        <w:t xml:space="preserve">ver e-mail de gerald.banon@gmail.com de 6 de set. de </w:t>
      </w:r>
      <w:r w:rsidR="007D3A4C" w:rsidRPr="007D3A4C">
        <w:rPr>
          <w:b/>
          <w:bCs/>
          <w:sz w:val="24"/>
          <w:szCs w:val="24"/>
        </w:rPr>
        <w:t>2020</w:t>
      </w:r>
      <w:r w:rsidR="007D3A4C" w:rsidRPr="007D3A4C">
        <w:rPr>
          <w:sz w:val="24"/>
          <w:szCs w:val="24"/>
        </w:rPr>
        <w:t xml:space="preserve">, 19:27, com assunto: </w:t>
      </w:r>
      <w:r w:rsidR="007D3A4C" w:rsidRPr="00595F60">
        <w:rPr>
          <w:i/>
          <w:iCs/>
          <w:sz w:val="24"/>
          <w:szCs w:val="24"/>
        </w:rPr>
        <w:t>Para consideração</w:t>
      </w:r>
      <w:r w:rsidR="007D3A4C" w:rsidRPr="007D3A4C">
        <w:rPr>
          <w:sz w:val="24"/>
          <w:szCs w:val="24"/>
        </w:rPr>
        <w:t>.</w:t>
      </w:r>
    </w:p>
    <w:p w14:paraId="6FDE86C6" w14:textId="77777777" w:rsidR="00620B72" w:rsidRDefault="004E4C09" w:rsidP="007D3A4C">
      <w:pPr>
        <w:rPr>
          <w:sz w:val="24"/>
          <w:szCs w:val="24"/>
        </w:rPr>
      </w:pPr>
      <w:r>
        <w:rPr>
          <w:sz w:val="24"/>
          <w:szCs w:val="24"/>
        </w:rPr>
        <w:t>- ou apontar para:</w:t>
      </w:r>
    </w:p>
    <w:bookmarkStart w:id="0" w:name="_Hlk153391089"/>
    <w:p w14:paraId="459123FC" w14:textId="0B7F5C1A" w:rsidR="004E4C09" w:rsidRPr="007D3A4C" w:rsidRDefault="00620B72" w:rsidP="007D3A4C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"http://urlib.net/ibi/J8LNKB5R7W/3F63TES/Ata5teleconINPE-NICbr.pdf"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4E4C09" w:rsidRPr="00620B72">
        <w:rPr>
          <w:rStyle w:val="Hyperlink"/>
          <w:sz w:val="24"/>
          <w:szCs w:val="24"/>
        </w:rPr>
        <w:t>http://urlib.net/ibi/J8LNKB5R7W/3F63TES/</w:t>
      </w:r>
      <w:r w:rsidRPr="00620B72">
        <w:rPr>
          <w:rStyle w:val="Hyperlink"/>
          <w:sz w:val="24"/>
          <w:szCs w:val="24"/>
        </w:rPr>
        <w:t>Ata5teleconINPE-NICbr.pdf</w:t>
      </w:r>
      <w:r>
        <w:rPr>
          <w:sz w:val="24"/>
          <w:szCs w:val="24"/>
        </w:rPr>
        <w:fldChar w:fldCharType="end"/>
      </w:r>
    </w:p>
    <w:bookmarkEnd w:id="0"/>
    <w:p w14:paraId="3005E1C1" w14:textId="5871278E" w:rsidR="007D3A4C" w:rsidRPr="00620B72" w:rsidRDefault="007D3A4C" w:rsidP="007D3A4C">
      <w:pPr>
        <w:rPr>
          <w:i/>
          <w:iCs/>
          <w:sz w:val="24"/>
          <w:szCs w:val="24"/>
        </w:rPr>
      </w:pPr>
      <w:r w:rsidRPr="00620B72">
        <w:rPr>
          <w:i/>
          <w:iCs/>
          <w:sz w:val="24"/>
          <w:szCs w:val="24"/>
        </w:rPr>
        <w:t xml:space="preserve">O Frederico, respondendo às perguntas </w:t>
      </w:r>
      <w:r w:rsidRPr="00620B72">
        <w:rPr>
          <w:b/>
          <w:bCs/>
          <w:i/>
          <w:iCs/>
          <w:sz w:val="24"/>
          <w:szCs w:val="24"/>
        </w:rPr>
        <w:t>(2)</w:t>
      </w:r>
      <w:r w:rsidRPr="00620B72">
        <w:rPr>
          <w:i/>
          <w:iCs/>
          <w:sz w:val="24"/>
          <w:szCs w:val="24"/>
        </w:rPr>
        <w:t xml:space="preserve"> e </w:t>
      </w:r>
      <w:r w:rsidRPr="00620B72">
        <w:rPr>
          <w:b/>
          <w:bCs/>
          <w:i/>
          <w:iCs/>
          <w:sz w:val="24"/>
          <w:szCs w:val="24"/>
        </w:rPr>
        <w:t>(3)</w:t>
      </w:r>
      <w:r w:rsidRPr="00620B72">
        <w:rPr>
          <w:i/>
          <w:iCs/>
          <w:sz w:val="24"/>
          <w:szCs w:val="24"/>
        </w:rPr>
        <w:t xml:space="preserve"> dos itens da </w:t>
      </w:r>
      <w:r w:rsidRPr="00620B72">
        <w:rPr>
          <w:b/>
          <w:bCs/>
          <w:i/>
          <w:iCs/>
          <w:sz w:val="24"/>
          <w:szCs w:val="24"/>
        </w:rPr>
        <w:t>Agenda</w:t>
      </w:r>
      <w:r w:rsidRPr="00620B72">
        <w:rPr>
          <w:i/>
          <w:iCs/>
          <w:sz w:val="24"/>
          <w:szCs w:val="24"/>
        </w:rPr>
        <w:t xml:space="preserve"> de Referência, informou que o </w:t>
      </w:r>
      <w:r w:rsidRPr="00620B72">
        <w:rPr>
          <w:b/>
          <w:bCs/>
          <w:i/>
          <w:iCs/>
          <w:sz w:val="24"/>
          <w:szCs w:val="24"/>
        </w:rPr>
        <w:t>Setor Jurídico</w:t>
      </w:r>
      <w:r w:rsidRPr="00620B72">
        <w:rPr>
          <w:i/>
          <w:iCs/>
          <w:sz w:val="24"/>
          <w:szCs w:val="24"/>
        </w:rPr>
        <w:t xml:space="preserve"> do NIC.br poderá realizar trabalho de análise e aperfeiçoamento da versão atual do </w:t>
      </w:r>
      <w:r w:rsidRPr="00620B72">
        <w:rPr>
          <w:b/>
          <w:bCs/>
          <w:i/>
          <w:iCs/>
          <w:sz w:val="24"/>
          <w:szCs w:val="24"/>
        </w:rPr>
        <w:t>Estatuto da AMI</w:t>
      </w:r>
      <w:r w:rsidRPr="00620B72">
        <w:rPr>
          <w:i/>
          <w:iCs/>
          <w:sz w:val="24"/>
          <w:szCs w:val="24"/>
        </w:rPr>
        <w:t xml:space="preserve"> </w:t>
      </w:r>
      <w:r w:rsidRPr="005E2ABF">
        <w:rPr>
          <w:i/>
          <w:iCs/>
          <w:color w:val="FF0000"/>
          <w:sz w:val="24"/>
          <w:szCs w:val="24"/>
        </w:rPr>
        <w:t>- Associação para a Manutenção d</w:t>
      </w:r>
      <w:r w:rsidR="005E2ABF">
        <w:rPr>
          <w:i/>
          <w:iCs/>
          <w:color w:val="FF0000"/>
          <w:sz w:val="24"/>
          <w:szCs w:val="24"/>
        </w:rPr>
        <w:t>o</w:t>
      </w:r>
      <w:r w:rsidRPr="005E2ABF">
        <w:rPr>
          <w:i/>
          <w:iCs/>
          <w:color w:val="FF0000"/>
          <w:sz w:val="24"/>
          <w:szCs w:val="24"/>
        </w:rPr>
        <w:t xml:space="preserve"> IBI</w:t>
      </w:r>
      <w:r w:rsidRPr="00620B72">
        <w:rPr>
          <w:i/>
          <w:iCs/>
          <w:sz w:val="24"/>
          <w:szCs w:val="24"/>
        </w:rPr>
        <w:t xml:space="preserve">, tal como foi, até aqui, concebido e elaborado pelo Banon, independente da possibilidade do NIC.br poder vir a </w:t>
      </w:r>
      <w:r w:rsidRPr="00B97E88">
        <w:rPr>
          <w:b/>
          <w:bCs/>
          <w:i/>
          <w:iCs/>
          <w:sz w:val="24"/>
          <w:szCs w:val="24"/>
        </w:rPr>
        <w:t>se tornar ou não Associado Fundador</w:t>
      </w:r>
      <w:r w:rsidRPr="00620B72">
        <w:rPr>
          <w:i/>
          <w:iCs/>
          <w:sz w:val="24"/>
          <w:szCs w:val="24"/>
        </w:rPr>
        <w:t xml:space="preserve"> da proposta Associação. Finalmente, ele informou que o uso do Resolvedor urlib.net na rede NIC.br é um </w:t>
      </w:r>
      <w:r w:rsidRPr="00B97E88">
        <w:rPr>
          <w:b/>
          <w:bCs/>
          <w:i/>
          <w:iCs/>
          <w:sz w:val="24"/>
          <w:szCs w:val="24"/>
        </w:rPr>
        <w:t>apoio líquido e certo</w:t>
      </w:r>
      <w:r w:rsidRPr="00620B72">
        <w:rPr>
          <w:i/>
          <w:iCs/>
          <w:sz w:val="24"/>
          <w:szCs w:val="24"/>
        </w:rPr>
        <w:t xml:space="preserve"> da parte do NIC.br. Ou seja, sua atual hospedagem não deve ser problema por parte do NIC.br, portanto, </w:t>
      </w:r>
      <w:r w:rsidRPr="00B97E88">
        <w:rPr>
          <w:b/>
          <w:bCs/>
          <w:i/>
          <w:iCs/>
          <w:sz w:val="24"/>
          <w:szCs w:val="24"/>
        </w:rPr>
        <w:t>independente da criação ou não da AMI</w:t>
      </w:r>
      <w:r w:rsidRPr="00620B72">
        <w:rPr>
          <w:i/>
          <w:iCs/>
          <w:sz w:val="24"/>
          <w:szCs w:val="24"/>
        </w:rPr>
        <w:t xml:space="preserve">. Acrescentou que o Departamento Jurídico do NIC.br deverá analisar o planejado </w:t>
      </w:r>
      <w:r w:rsidRPr="00620B72">
        <w:rPr>
          <w:i/>
          <w:iCs/>
          <w:sz w:val="24"/>
          <w:szCs w:val="24"/>
        </w:rPr>
        <w:lastRenderedPageBreak/>
        <w:t xml:space="preserve">Estatuto em sua versão atual </w:t>
      </w:r>
      <w:r w:rsidRPr="00B97E88">
        <w:rPr>
          <w:b/>
          <w:bCs/>
          <w:i/>
          <w:iCs/>
          <w:color w:val="FF0000"/>
          <w:sz w:val="24"/>
          <w:szCs w:val="24"/>
        </w:rPr>
        <w:t>para, então, poder vir a analisar/avaliar a questão da Associação, a AMI, propriamente dita</w:t>
      </w:r>
      <w:r w:rsidRPr="00620B72">
        <w:rPr>
          <w:i/>
          <w:iCs/>
          <w:sz w:val="24"/>
          <w:szCs w:val="24"/>
        </w:rPr>
        <w:t>.</w:t>
      </w:r>
    </w:p>
    <w:p w14:paraId="12A7F23F" w14:textId="60F0A212" w:rsidR="007D3A4C" w:rsidRPr="007D3A4C" w:rsidRDefault="00846EB9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Os itens (2) e (3) estão na </w:t>
      </w:r>
      <w:r w:rsidR="007D3A4C" w:rsidRPr="00620B72">
        <w:rPr>
          <w:b/>
          <w:bCs/>
          <w:sz w:val="24"/>
          <w:szCs w:val="24"/>
        </w:rPr>
        <w:t>Agenda</w:t>
      </w:r>
      <w:r w:rsidR="007D3A4C" w:rsidRPr="007D3A4C">
        <w:rPr>
          <w:sz w:val="24"/>
          <w:szCs w:val="24"/>
        </w:rPr>
        <w:t xml:space="preserve"> de Referência da TELECON INPE-NIC.br de 30.7.2020</w:t>
      </w:r>
    </w:p>
    <w:p w14:paraId="5005061F" w14:textId="4C9F8CBB" w:rsidR="007D3A4C" w:rsidRPr="007D3A4C" w:rsidRDefault="00595F60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3A4C" w:rsidRPr="007D3A4C">
        <w:rPr>
          <w:sz w:val="24"/>
          <w:szCs w:val="24"/>
        </w:rPr>
        <w:t xml:space="preserve">ver e-mail de eduardo.w.bergamini@outlook.com de 29 de jul. de 2020, 15:41 com assunto: </w:t>
      </w:r>
      <w:r w:rsidR="007D3A4C" w:rsidRPr="00595F60">
        <w:rPr>
          <w:i/>
          <w:iCs/>
          <w:sz w:val="24"/>
          <w:szCs w:val="24"/>
        </w:rPr>
        <w:t>Reunião virtual (</w:t>
      </w:r>
      <w:proofErr w:type="spellStart"/>
      <w:r w:rsidR="007D3A4C" w:rsidRPr="00595F60">
        <w:rPr>
          <w:i/>
          <w:iCs/>
          <w:sz w:val="24"/>
          <w:szCs w:val="24"/>
        </w:rPr>
        <w:t>telecon</w:t>
      </w:r>
      <w:proofErr w:type="spellEnd"/>
      <w:r w:rsidR="007D3A4C" w:rsidRPr="00595F60">
        <w:rPr>
          <w:i/>
          <w:iCs/>
          <w:sz w:val="24"/>
          <w:szCs w:val="24"/>
        </w:rPr>
        <w:t>) INPE com o NIC.br sobre o futuro da Rede IBI</w:t>
      </w:r>
    </w:p>
    <w:p w14:paraId="7015BAAC" w14:textId="77777777" w:rsidR="00404555" w:rsidRDefault="00595F60" w:rsidP="007D3A4C">
      <w:r>
        <w:rPr>
          <w:sz w:val="24"/>
          <w:szCs w:val="24"/>
        </w:rPr>
        <w:t>- ou apontar para:</w:t>
      </w:r>
    </w:p>
    <w:p w14:paraId="168DFDA9" w14:textId="1D58718B" w:rsidR="00595F60" w:rsidRPr="007D3A4C" w:rsidRDefault="00000000" w:rsidP="007D3A4C">
      <w:pPr>
        <w:rPr>
          <w:sz w:val="24"/>
          <w:szCs w:val="24"/>
        </w:rPr>
      </w:pPr>
      <w:hyperlink r:id="rId5" w:history="1">
        <w:bookmarkStart w:id="1" w:name="_Hlk153393035"/>
        <w:r w:rsidR="00595F60" w:rsidRPr="00404555">
          <w:rPr>
            <w:rStyle w:val="Hyperlink"/>
            <w:sz w:val="24"/>
            <w:szCs w:val="24"/>
          </w:rPr>
          <w:t>http://urlib.net/ibi/J8LNKB5R7W/3F63TES/</w:t>
        </w:r>
        <w:bookmarkEnd w:id="1"/>
        <w:r w:rsidR="00595F60" w:rsidRPr="00404555">
          <w:rPr>
            <w:rStyle w:val="Hyperlink"/>
            <w:sz w:val="24"/>
            <w:szCs w:val="24"/>
          </w:rPr>
          <w:t>BanonAgendaTeleconNICbr30-7-20</w:t>
        </w:r>
        <w:r w:rsidR="00404555" w:rsidRPr="00404555">
          <w:rPr>
            <w:rStyle w:val="Hyperlink"/>
            <w:sz w:val="24"/>
            <w:szCs w:val="24"/>
          </w:rPr>
          <w:t>.pdf</w:t>
        </w:r>
      </w:hyperlink>
    </w:p>
    <w:p w14:paraId="215BB530" w14:textId="3FB8C12F" w:rsidR="007D3A4C" w:rsidRPr="00462BF0" w:rsidRDefault="007D3A4C" w:rsidP="007D3A4C">
      <w:pPr>
        <w:rPr>
          <w:i/>
          <w:iCs/>
          <w:sz w:val="24"/>
          <w:szCs w:val="24"/>
        </w:rPr>
      </w:pPr>
      <w:r w:rsidRPr="00620B72">
        <w:rPr>
          <w:b/>
          <w:bCs/>
          <w:i/>
          <w:iCs/>
          <w:sz w:val="24"/>
          <w:szCs w:val="24"/>
        </w:rPr>
        <w:t>(2)</w:t>
      </w:r>
      <w:r w:rsidRPr="00620B72">
        <w:rPr>
          <w:i/>
          <w:iCs/>
          <w:sz w:val="24"/>
          <w:szCs w:val="24"/>
        </w:rPr>
        <w:t xml:space="preserve"> Poderíamos vir a contar com o NIC.br como sendo um "Associado Fundador" (vide o Estatuto sendo proposto) da AMI? Quais outros "Associados Fundadores" poderiam vir a ser considerados quando da criação da AMI? A ASSESPRO poderia ser, por exemplo, uma delas? Entendemos (conforme previsto na atual versão do Estatuto da AMI) que um "Associado Fundador" poderia vir a ser, legalmente, tanto uma Pessoa Física ou uma Pessoa Jurídica.</w:t>
      </w:r>
    </w:p>
    <w:p w14:paraId="5B223748" w14:textId="4D7B8918" w:rsidR="007D3A4C" w:rsidRPr="00404555" w:rsidRDefault="007D3A4C" w:rsidP="007D3A4C">
      <w:pPr>
        <w:rPr>
          <w:i/>
          <w:iCs/>
          <w:sz w:val="24"/>
          <w:szCs w:val="24"/>
        </w:rPr>
      </w:pPr>
      <w:r w:rsidRPr="00620B72">
        <w:rPr>
          <w:b/>
          <w:bCs/>
          <w:i/>
          <w:iCs/>
          <w:sz w:val="24"/>
          <w:szCs w:val="24"/>
        </w:rPr>
        <w:t>(3)</w:t>
      </w:r>
      <w:r w:rsidRPr="00620B72">
        <w:rPr>
          <w:i/>
          <w:iCs/>
          <w:sz w:val="24"/>
          <w:szCs w:val="24"/>
        </w:rPr>
        <w:t xml:space="preserve"> Poderíamos contar com a participação efetiva do NIC.br na análise e no aperfeiçoamento da versão atual do Estatuto da AMI e, também, na definição do que poderia vir a ser considerado como sendo o "Patrimônio Inicial da AMI"? Poderíamos contar com o aceite formal do NIC.br para continuar a manter a hospedagem do "Resolvedor urlib.net", quando da criação da AMI?</w:t>
      </w:r>
    </w:p>
    <w:p w14:paraId="4AAFBE8A" w14:textId="090A4501" w:rsidR="007D3A4C" w:rsidRPr="007D3A4C" w:rsidRDefault="007D3A4C" w:rsidP="007D3A4C">
      <w:pPr>
        <w:rPr>
          <w:sz w:val="24"/>
          <w:szCs w:val="24"/>
        </w:rPr>
      </w:pPr>
      <w:r w:rsidRPr="007D3A4C">
        <w:rPr>
          <w:sz w:val="24"/>
          <w:szCs w:val="24"/>
        </w:rPr>
        <w:t>1.</w:t>
      </w:r>
      <w:r w:rsidR="00404555">
        <w:rPr>
          <w:sz w:val="24"/>
          <w:szCs w:val="24"/>
        </w:rPr>
        <w:t>1.</w:t>
      </w:r>
      <w:r w:rsidR="00A86DFB">
        <w:rPr>
          <w:sz w:val="24"/>
          <w:szCs w:val="24"/>
        </w:rPr>
        <w:t>3</w:t>
      </w:r>
      <w:r w:rsidRPr="007D3A4C">
        <w:rPr>
          <w:sz w:val="24"/>
          <w:szCs w:val="24"/>
        </w:rPr>
        <w:t xml:space="preserve"> Resposta do Frederico sobre</w:t>
      </w:r>
      <w:r w:rsidR="009137F3">
        <w:rPr>
          <w:sz w:val="24"/>
          <w:szCs w:val="24"/>
        </w:rPr>
        <w:t xml:space="preserve"> o resultado da análise jurídica</w:t>
      </w:r>
    </w:p>
    <w:p w14:paraId="1727CA10" w14:textId="64064FEF" w:rsidR="007D3A4C" w:rsidRPr="007D3A4C" w:rsidRDefault="00404555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3A4C" w:rsidRPr="007D3A4C">
        <w:rPr>
          <w:sz w:val="24"/>
          <w:szCs w:val="24"/>
        </w:rPr>
        <w:t xml:space="preserve">ver e-mail de fneves@registro.br de 10 de set. de 2020, 15:35 com assunto: </w:t>
      </w:r>
      <w:r w:rsidR="007D3A4C" w:rsidRPr="00404555">
        <w:rPr>
          <w:i/>
          <w:iCs/>
          <w:sz w:val="24"/>
          <w:szCs w:val="24"/>
        </w:rPr>
        <w:t>Para consideração.</w:t>
      </w:r>
    </w:p>
    <w:p w14:paraId="708FE43A" w14:textId="613581B4" w:rsidR="007D3A4C" w:rsidRPr="007D3A4C" w:rsidRDefault="007D3A4C" w:rsidP="007D3A4C">
      <w:pPr>
        <w:rPr>
          <w:sz w:val="24"/>
          <w:szCs w:val="24"/>
        </w:rPr>
      </w:pPr>
      <w:r w:rsidRPr="007D3A4C">
        <w:rPr>
          <w:sz w:val="24"/>
          <w:szCs w:val="24"/>
        </w:rPr>
        <w:t>Frederico escreveu:</w:t>
      </w:r>
    </w:p>
    <w:p w14:paraId="40920E14" w14:textId="5B3372B0" w:rsidR="007D3A4C" w:rsidRDefault="007D3A4C" w:rsidP="007D3A4C">
      <w:pPr>
        <w:rPr>
          <w:i/>
          <w:iCs/>
          <w:sz w:val="24"/>
          <w:szCs w:val="24"/>
        </w:rPr>
      </w:pPr>
      <w:r w:rsidRPr="00404555">
        <w:rPr>
          <w:i/>
          <w:iCs/>
          <w:sz w:val="24"/>
          <w:szCs w:val="24"/>
        </w:rPr>
        <w:t xml:space="preserve">Aproveito a mensagem para informar que após a análise do nosso </w:t>
      </w:r>
      <w:r w:rsidRPr="00404555">
        <w:rPr>
          <w:b/>
          <w:bCs/>
          <w:i/>
          <w:iCs/>
          <w:sz w:val="24"/>
          <w:szCs w:val="24"/>
        </w:rPr>
        <w:t>jurídico</w:t>
      </w:r>
      <w:r w:rsidRPr="00404555">
        <w:rPr>
          <w:i/>
          <w:iCs/>
          <w:sz w:val="24"/>
          <w:szCs w:val="24"/>
        </w:rPr>
        <w:t xml:space="preserve"> na proposta de </w:t>
      </w:r>
      <w:r w:rsidRPr="00404555">
        <w:rPr>
          <w:b/>
          <w:bCs/>
          <w:i/>
          <w:iCs/>
          <w:sz w:val="24"/>
          <w:szCs w:val="24"/>
        </w:rPr>
        <w:t>estatuto da AMI</w:t>
      </w:r>
      <w:r w:rsidRPr="00404555">
        <w:rPr>
          <w:i/>
          <w:iCs/>
          <w:sz w:val="24"/>
          <w:szCs w:val="24"/>
        </w:rPr>
        <w:t xml:space="preserve">, o mesmo foi considerado </w:t>
      </w:r>
      <w:r w:rsidRPr="00404555">
        <w:rPr>
          <w:b/>
          <w:bCs/>
          <w:i/>
          <w:iCs/>
          <w:color w:val="FF0000"/>
          <w:sz w:val="24"/>
          <w:szCs w:val="24"/>
        </w:rPr>
        <w:t>apto</w:t>
      </w:r>
      <w:r w:rsidRPr="00404555">
        <w:rPr>
          <w:i/>
          <w:iCs/>
          <w:sz w:val="24"/>
          <w:szCs w:val="24"/>
        </w:rPr>
        <w:t xml:space="preserve"> </w:t>
      </w:r>
      <w:r w:rsidRPr="00404555">
        <w:rPr>
          <w:b/>
          <w:bCs/>
          <w:i/>
          <w:iCs/>
          <w:color w:val="FF0000"/>
          <w:sz w:val="24"/>
          <w:szCs w:val="24"/>
        </w:rPr>
        <w:t>para nossa participação sem a necessidade de nenhuma alteração</w:t>
      </w:r>
      <w:r w:rsidRPr="00404555">
        <w:rPr>
          <w:i/>
          <w:iCs/>
          <w:sz w:val="24"/>
          <w:szCs w:val="24"/>
        </w:rPr>
        <w:t>.</w:t>
      </w:r>
    </w:p>
    <w:p w14:paraId="75048EC2" w14:textId="6CCC997C" w:rsidR="00404555" w:rsidRDefault="00404555" w:rsidP="007D3A4C">
      <w:pPr>
        <w:rPr>
          <w:sz w:val="24"/>
          <w:szCs w:val="24"/>
        </w:rPr>
      </w:pPr>
      <w:r>
        <w:rPr>
          <w:sz w:val="24"/>
          <w:szCs w:val="24"/>
        </w:rPr>
        <w:t>1.2 Próximo passo</w:t>
      </w:r>
    </w:p>
    <w:p w14:paraId="44D0FBCF" w14:textId="3051C484" w:rsidR="00404555" w:rsidRDefault="00404555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Agora, </w:t>
      </w:r>
      <w:r w:rsidR="005E2ABF">
        <w:rPr>
          <w:sz w:val="24"/>
          <w:szCs w:val="24"/>
        </w:rPr>
        <w:t xml:space="preserve">após o </w:t>
      </w:r>
      <w:r w:rsidR="005E2ABF" w:rsidRPr="00AE47EE">
        <w:rPr>
          <w:b/>
          <w:bCs/>
          <w:sz w:val="24"/>
          <w:szCs w:val="24"/>
        </w:rPr>
        <w:t>aceito</w:t>
      </w:r>
      <w:r w:rsidR="005E2ABF">
        <w:rPr>
          <w:sz w:val="24"/>
          <w:szCs w:val="24"/>
        </w:rPr>
        <w:t xml:space="preserve"> do Estatuto da AMI pela Jurídica do NIC.br, </w:t>
      </w:r>
      <w:r>
        <w:rPr>
          <w:sz w:val="24"/>
          <w:szCs w:val="24"/>
        </w:rPr>
        <w:t xml:space="preserve">o momento está oportuno para que a </w:t>
      </w:r>
      <w:r w:rsidRPr="00AE47EE">
        <w:rPr>
          <w:b/>
          <w:bCs/>
          <w:sz w:val="24"/>
          <w:szCs w:val="24"/>
        </w:rPr>
        <w:t>criação</w:t>
      </w:r>
      <w:r>
        <w:rPr>
          <w:sz w:val="24"/>
          <w:szCs w:val="24"/>
        </w:rPr>
        <w:t xml:space="preserve"> </w:t>
      </w:r>
      <w:r w:rsidRPr="00AE47EE">
        <w:rPr>
          <w:b/>
          <w:bCs/>
          <w:sz w:val="24"/>
          <w:szCs w:val="24"/>
        </w:rPr>
        <w:t>da AMI</w:t>
      </w:r>
      <w:r>
        <w:rPr>
          <w:sz w:val="24"/>
          <w:szCs w:val="24"/>
        </w:rPr>
        <w:t xml:space="preserve"> poder vir a ser considerada. </w:t>
      </w:r>
      <w:r w:rsidR="009A1B8E">
        <w:rPr>
          <w:sz w:val="24"/>
          <w:szCs w:val="24"/>
        </w:rPr>
        <w:t>De fato,</w:t>
      </w:r>
      <w:r>
        <w:rPr>
          <w:sz w:val="24"/>
          <w:szCs w:val="24"/>
        </w:rPr>
        <w:t xml:space="preserve"> a criação</w:t>
      </w:r>
      <w:r w:rsidR="005E2ABF">
        <w:rPr>
          <w:sz w:val="24"/>
          <w:szCs w:val="24"/>
        </w:rPr>
        <w:t xml:space="preserve"> da AMI seria um passo essencial para o fortalecimento da Rede IBI na medida em que seria definida um modo de </w:t>
      </w:r>
      <w:r w:rsidR="005E2ABF" w:rsidRPr="00AE47EE">
        <w:rPr>
          <w:b/>
          <w:bCs/>
          <w:sz w:val="24"/>
          <w:szCs w:val="24"/>
        </w:rPr>
        <w:t>governança</w:t>
      </w:r>
      <w:r w:rsidR="005E2ABF">
        <w:rPr>
          <w:sz w:val="24"/>
          <w:szCs w:val="24"/>
        </w:rPr>
        <w:t xml:space="preserve"> desta rede.</w:t>
      </w:r>
    </w:p>
    <w:p w14:paraId="720C7B0F" w14:textId="22048BA8" w:rsidR="005E2ABF" w:rsidRDefault="005E2ABF" w:rsidP="007D3A4C">
      <w:pPr>
        <w:rPr>
          <w:sz w:val="24"/>
          <w:szCs w:val="24"/>
        </w:rPr>
      </w:pPr>
      <w:r>
        <w:rPr>
          <w:sz w:val="24"/>
          <w:szCs w:val="24"/>
        </w:rPr>
        <w:t>1.2.1 Sugestão de</w:t>
      </w:r>
      <w:r w:rsidR="00C1319C">
        <w:rPr>
          <w:sz w:val="24"/>
          <w:szCs w:val="24"/>
        </w:rPr>
        <w:t xml:space="preserve"> nova</w:t>
      </w:r>
      <w:r>
        <w:rPr>
          <w:sz w:val="24"/>
          <w:szCs w:val="24"/>
        </w:rPr>
        <w:t xml:space="preserve"> agenda</w:t>
      </w:r>
    </w:p>
    <w:p w14:paraId="567844B9" w14:textId="615239F1" w:rsidR="00466901" w:rsidRDefault="005E2ABF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- Verificar se há necessidade de fazer alguns </w:t>
      </w:r>
      <w:r w:rsidRPr="00466901">
        <w:rPr>
          <w:b/>
          <w:bCs/>
          <w:sz w:val="24"/>
          <w:szCs w:val="24"/>
        </w:rPr>
        <w:t>ajustes</w:t>
      </w:r>
      <w:r>
        <w:rPr>
          <w:sz w:val="24"/>
          <w:szCs w:val="24"/>
        </w:rPr>
        <w:t xml:space="preserve"> no Estatuto da AMI. Para ver</w:t>
      </w:r>
      <w:r w:rsidR="00466901">
        <w:rPr>
          <w:sz w:val="24"/>
          <w:szCs w:val="24"/>
        </w:rPr>
        <w:t xml:space="preserve"> o Estatuto apontar para: </w:t>
      </w:r>
      <w:hyperlink r:id="rId6" w:history="1">
        <w:r w:rsidR="00466901" w:rsidRPr="00466901">
          <w:rPr>
            <w:rStyle w:val="Hyperlink"/>
            <w:sz w:val="24"/>
            <w:szCs w:val="24"/>
          </w:rPr>
          <w:t>http://urlib.net</w:t>
        </w:r>
        <w:r w:rsidR="00466901" w:rsidRPr="00466901">
          <w:rPr>
            <w:rStyle w:val="Hyperlink"/>
            <w:sz w:val="24"/>
            <w:szCs w:val="24"/>
          </w:rPr>
          <w:t>/</w:t>
        </w:r>
        <w:r w:rsidR="00466901" w:rsidRPr="00466901">
          <w:rPr>
            <w:rStyle w:val="Hyperlink"/>
            <w:sz w:val="24"/>
            <w:szCs w:val="24"/>
          </w:rPr>
          <w:t>ibi/J8LNKB5R7W/3F63TES/estatuto31-7-20.pdf</w:t>
        </w:r>
      </w:hyperlink>
      <w:r w:rsidR="00466901" w:rsidRPr="00466901">
        <w:rPr>
          <w:sz w:val="24"/>
          <w:szCs w:val="24"/>
        </w:rPr>
        <w:t xml:space="preserve"> </w:t>
      </w:r>
    </w:p>
    <w:p w14:paraId="7C0A9F4B" w14:textId="77777777" w:rsidR="00EC3895" w:rsidRDefault="00EC3895" w:rsidP="00EC3895">
      <w:pPr>
        <w:rPr>
          <w:sz w:val="24"/>
          <w:szCs w:val="24"/>
        </w:rPr>
      </w:pPr>
      <w:bookmarkStart w:id="2" w:name="_Hlk153495041"/>
      <w:r>
        <w:rPr>
          <w:sz w:val="24"/>
          <w:szCs w:val="24"/>
        </w:rPr>
        <w:t xml:space="preserve">- Escolher uma </w:t>
      </w:r>
      <w:r w:rsidRPr="002A5560">
        <w:rPr>
          <w:b/>
          <w:bCs/>
          <w:sz w:val="24"/>
          <w:szCs w:val="24"/>
        </w:rPr>
        <w:t>sede</w:t>
      </w:r>
      <w:r>
        <w:rPr>
          <w:sz w:val="24"/>
          <w:szCs w:val="24"/>
        </w:rPr>
        <w:t xml:space="preserve"> (poderia vir a ser o endereço do NIC.br?)</w:t>
      </w:r>
    </w:p>
    <w:bookmarkEnd w:id="2"/>
    <w:p w14:paraId="3E8DF882" w14:textId="77777777" w:rsidR="00EC3895" w:rsidRDefault="00EC3895" w:rsidP="00EC3895">
      <w:pPr>
        <w:rPr>
          <w:sz w:val="24"/>
          <w:szCs w:val="24"/>
        </w:rPr>
      </w:pPr>
      <w:r>
        <w:rPr>
          <w:sz w:val="24"/>
          <w:szCs w:val="24"/>
        </w:rPr>
        <w:t xml:space="preserve">- Propor a inclusão no Estatuto do conceito de </w:t>
      </w:r>
      <w:r>
        <w:rPr>
          <w:b/>
          <w:bCs/>
          <w:sz w:val="24"/>
          <w:szCs w:val="24"/>
        </w:rPr>
        <w:t>Entidade</w:t>
      </w:r>
      <w:r w:rsidRPr="0046690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Geradora</w:t>
      </w:r>
      <w:r w:rsidRPr="00466901">
        <w:rPr>
          <w:b/>
          <w:bCs/>
          <w:sz w:val="24"/>
          <w:szCs w:val="24"/>
        </w:rPr>
        <w:t xml:space="preserve"> de IBI</w:t>
      </w:r>
      <w:r>
        <w:rPr>
          <w:sz w:val="24"/>
          <w:szCs w:val="24"/>
        </w:rPr>
        <w:t xml:space="preserve"> (EGI). As </w:t>
      </w:r>
      <w:proofErr w:type="spellStart"/>
      <w:r>
        <w:rPr>
          <w:sz w:val="24"/>
          <w:szCs w:val="24"/>
        </w:rPr>
        <w:t>EGIs</w:t>
      </w:r>
      <w:proofErr w:type="spellEnd"/>
      <w:r>
        <w:rPr>
          <w:sz w:val="24"/>
          <w:szCs w:val="24"/>
        </w:rPr>
        <w:t xml:space="preserve"> seriam </w:t>
      </w:r>
      <w:r w:rsidRPr="00E95A88">
        <w:rPr>
          <w:b/>
          <w:bCs/>
          <w:color w:val="000000" w:themeColor="text1"/>
          <w:sz w:val="24"/>
          <w:szCs w:val="24"/>
        </w:rPr>
        <w:t>os Associados Contribuintes</w:t>
      </w:r>
      <w:r>
        <w:rPr>
          <w:sz w:val="24"/>
          <w:szCs w:val="24"/>
        </w:rPr>
        <w:t>.</w:t>
      </w:r>
    </w:p>
    <w:p w14:paraId="67835B3B" w14:textId="77777777" w:rsidR="00EC3895" w:rsidRDefault="00EC3895" w:rsidP="00EC389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Estudar a respeito da viabilidade do NIC.br oferecer, com ônus para as </w:t>
      </w:r>
      <w:proofErr w:type="spellStart"/>
      <w:r>
        <w:rPr>
          <w:sz w:val="24"/>
          <w:szCs w:val="24"/>
        </w:rPr>
        <w:t>EGIs</w:t>
      </w:r>
      <w:proofErr w:type="spellEnd"/>
      <w:r>
        <w:rPr>
          <w:sz w:val="24"/>
          <w:szCs w:val="24"/>
        </w:rPr>
        <w:t xml:space="preserve">, a </w:t>
      </w:r>
      <w:r w:rsidRPr="002A5560">
        <w:rPr>
          <w:b/>
          <w:bCs/>
          <w:sz w:val="24"/>
          <w:szCs w:val="24"/>
        </w:rPr>
        <w:t>hospedagem</w:t>
      </w:r>
      <w:r>
        <w:rPr>
          <w:sz w:val="24"/>
          <w:szCs w:val="24"/>
        </w:rPr>
        <w:t xml:space="preserve"> de servidores virtuais (por sua vez, cada servidor poderia hospedar até 5 Arquivos da Rede IBI).</w:t>
      </w:r>
    </w:p>
    <w:p w14:paraId="354FD5A1" w14:textId="77777777" w:rsidR="00EC3895" w:rsidRDefault="00EC3895" w:rsidP="00EC3895">
      <w:pPr>
        <w:rPr>
          <w:sz w:val="24"/>
          <w:szCs w:val="24"/>
        </w:rPr>
      </w:pPr>
      <w:r>
        <w:rPr>
          <w:sz w:val="24"/>
          <w:szCs w:val="24"/>
        </w:rPr>
        <w:t xml:space="preserve">- Estimar qual seria a despesa para o NIC.br atuar como Agência de Suporte Operacional (ASO) (o NIC.br poderia vir a ser a primeira ASO da AMI) para garantir um </w:t>
      </w:r>
      <w:r w:rsidRPr="00B26630">
        <w:rPr>
          <w:b/>
          <w:bCs/>
          <w:sz w:val="24"/>
          <w:szCs w:val="24"/>
        </w:rPr>
        <w:t>suporte técnico</w:t>
      </w:r>
      <w:r>
        <w:rPr>
          <w:sz w:val="24"/>
          <w:szCs w:val="24"/>
        </w:rPr>
        <w:t xml:space="preserve"> </w:t>
      </w:r>
      <w:r w:rsidRPr="00B26630">
        <w:rPr>
          <w:b/>
          <w:bCs/>
          <w:color w:val="FF0000"/>
          <w:sz w:val="24"/>
          <w:szCs w:val="24"/>
        </w:rPr>
        <w:t>estável</w:t>
      </w:r>
      <w:r w:rsidRPr="00B26630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da Rede IBI sabendo que a parte de orientação a respeito do manejo da plataforma </w:t>
      </w:r>
      <w:proofErr w:type="spellStart"/>
      <w:r>
        <w:rPr>
          <w:sz w:val="24"/>
          <w:szCs w:val="24"/>
        </w:rPr>
        <w:t>UR</w:t>
      </w:r>
      <w:r w:rsidRPr="006B2A19">
        <w:rPr>
          <w:i/>
          <w:iCs/>
          <w:sz w:val="24"/>
          <w:szCs w:val="24"/>
        </w:rPr>
        <w:t>Lib</w:t>
      </w:r>
      <w:proofErr w:type="spellEnd"/>
      <w:r>
        <w:rPr>
          <w:sz w:val="24"/>
          <w:szCs w:val="24"/>
        </w:rPr>
        <w:t xml:space="preserve"> seria feita por Gerald Banon, sem ônus para o NIC.br.</w:t>
      </w:r>
    </w:p>
    <w:p w14:paraId="52C34A3E" w14:textId="77777777" w:rsidR="00EC3895" w:rsidRDefault="00EC3895" w:rsidP="00EC3895">
      <w:pPr>
        <w:rPr>
          <w:sz w:val="24"/>
          <w:szCs w:val="24"/>
        </w:rPr>
      </w:pPr>
      <w:r>
        <w:rPr>
          <w:sz w:val="24"/>
          <w:szCs w:val="24"/>
        </w:rPr>
        <w:t xml:space="preserve">- Definir quem seriam os Associados </w:t>
      </w:r>
      <w:r w:rsidRPr="002A5560">
        <w:rPr>
          <w:b/>
          <w:bCs/>
          <w:sz w:val="24"/>
          <w:szCs w:val="24"/>
        </w:rPr>
        <w:t>Fundadores</w:t>
      </w:r>
      <w:r>
        <w:rPr>
          <w:sz w:val="24"/>
          <w:szCs w:val="24"/>
        </w:rPr>
        <w:t xml:space="preserve"> da AMI.</w:t>
      </w:r>
    </w:p>
    <w:p w14:paraId="290414AD" w14:textId="77777777" w:rsidR="00EC3895" w:rsidRDefault="00EC3895" w:rsidP="00EC3895">
      <w:pPr>
        <w:rPr>
          <w:sz w:val="24"/>
          <w:szCs w:val="24"/>
        </w:rPr>
      </w:pPr>
      <w:r>
        <w:rPr>
          <w:sz w:val="24"/>
          <w:szCs w:val="24"/>
        </w:rPr>
        <w:t xml:space="preserve">- Verificar quais entidades poderiam vir a ser Associados </w:t>
      </w:r>
      <w:r w:rsidRPr="002A5560">
        <w:rPr>
          <w:b/>
          <w:bCs/>
          <w:sz w:val="24"/>
          <w:szCs w:val="24"/>
        </w:rPr>
        <w:t>Patrocinadores</w:t>
      </w:r>
      <w:r>
        <w:rPr>
          <w:sz w:val="24"/>
          <w:szCs w:val="24"/>
        </w:rPr>
        <w:t>.</w:t>
      </w:r>
    </w:p>
    <w:p w14:paraId="1C99F6C2" w14:textId="77777777" w:rsidR="00EC3895" w:rsidRDefault="00EC3895" w:rsidP="00EC3895">
      <w:pPr>
        <w:rPr>
          <w:sz w:val="24"/>
          <w:szCs w:val="24"/>
        </w:rPr>
      </w:pPr>
      <w:r>
        <w:rPr>
          <w:sz w:val="24"/>
          <w:szCs w:val="24"/>
        </w:rPr>
        <w:t xml:space="preserve">- Identificar os atuais e </w:t>
      </w:r>
      <w:r w:rsidRPr="002A5560">
        <w:rPr>
          <w:b/>
          <w:bCs/>
          <w:sz w:val="24"/>
          <w:szCs w:val="24"/>
        </w:rPr>
        <w:t>potenciais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EGIs</w:t>
      </w:r>
      <w:proofErr w:type="spellEnd"/>
      <w:r>
        <w:rPr>
          <w:sz w:val="24"/>
          <w:szCs w:val="24"/>
        </w:rPr>
        <w:t>.</w:t>
      </w:r>
    </w:p>
    <w:p w14:paraId="599C3602" w14:textId="77777777" w:rsidR="00EC3895" w:rsidRDefault="00EC3895" w:rsidP="00EC3895">
      <w:pPr>
        <w:rPr>
          <w:sz w:val="24"/>
          <w:szCs w:val="24"/>
        </w:rPr>
      </w:pPr>
      <w:r>
        <w:rPr>
          <w:sz w:val="24"/>
          <w:szCs w:val="24"/>
        </w:rPr>
        <w:t xml:space="preserve">- Definir uma </w:t>
      </w:r>
      <w:r w:rsidRPr="002A5560">
        <w:rPr>
          <w:b/>
          <w:bCs/>
          <w:sz w:val="24"/>
          <w:szCs w:val="24"/>
        </w:rPr>
        <w:t>data</w:t>
      </w:r>
      <w:r>
        <w:rPr>
          <w:sz w:val="24"/>
          <w:szCs w:val="24"/>
        </w:rPr>
        <w:t xml:space="preserve"> aproximada para a criação da AMI.</w:t>
      </w:r>
    </w:p>
    <w:p w14:paraId="3E55AE60" w14:textId="14E6A155" w:rsidR="00196FF9" w:rsidRDefault="00196FF9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2. Cadastro do nome </w:t>
      </w:r>
      <w:r w:rsidR="000B19FE">
        <w:rPr>
          <w:sz w:val="24"/>
          <w:szCs w:val="24"/>
        </w:rPr>
        <w:t>‘</w:t>
      </w:r>
      <w:proofErr w:type="spellStart"/>
      <w:r>
        <w:rPr>
          <w:sz w:val="24"/>
          <w:szCs w:val="24"/>
        </w:rPr>
        <w:t>ibi</w:t>
      </w:r>
      <w:proofErr w:type="spellEnd"/>
      <w:r>
        <w:rPr>
          <w:sz w:val="24"/>
          <w:szCs w:val="24"/>
        </w:rPr>
        <w:t>’ como identificador de espaço de nomes URN</w:t>
      </w:r>
    </w:p>
    <w:p w14:paraId="652A641E" w14:textId="6A9C6ADA" w:rsidR="009F7A96" w:rsidRDefault="009F7A96" w:rsidP="007D3A4C">
      <w:pPr>
        <w:rPr>
          <w:sz w:val="24"/>
          <w:szCs w:val="24"/>
        </w:rPr>
      </w:pPr>
      <w:r>
        <w:rPr>
          <w:sz w:val="24"/>
          <w:szCs w:val="24"/>
        </w:rPr>
        <w:t>2.1 Importância</w:t>
      </w:r>
    </w:p>
    <w:p w14:paraId="37DB84EF" w14:textId="026A3CBB" w:rsidR="000B19FE" w:rsidRDefault="000B19FE" w:rsidP="007D3A4C">
      <w:pPr>
        <w:rPr>
          <w:sz w:val="24"/>
          <w:szCs w:val="24"/>
        </w:rPr>
      </w:pPr>
      <w:r w:rsidRPr="000B19FE">
        <w:rPr>
          <w:sz w:val="24"/>
          <w:szCs w:val="24"/>
        </w:rPr>
        <w:t xml:space="preserve">Neste momento, o nome </w:t>
      </w:r>
      <w:r>
        <w:rPr>
          <w:sz w:val="24"/>
          <w:szCs w:val="24"/>
        </w:rPr>
        <w:t>‘</w:t>
      </w:r>
      <w:proofErr w:type="spellStart"/>
      <w:r w:rsidRPr="000B19FE">
        <w:rPr>
          <w:sz w:val="24"/>
          <w:szCs w:val="24"/>
        </w:rPr>
        <w:t>ibi</w:t>
      </w:r>
      <w:proofErr w:type="spellEnd"/>
      <w:r>
        <w:rPr>
          <w:sz w:val="24"/>
          <w:szCs w:val="24"/>
        </w:rPr>
        <w:t>’</w:t>
      </w:r>
      <w:r w:rsidRPr="000B19FE">
        <w:rPr>
          <w:sz w:val="24"/>
          <w:szCs w:val="24"/>
        </w:rPr>
        <w:t xml:space="preserve">, como potencial identificador de espaço de nomes URN é ainda </w:t>
      </w:r>
      <w:r w:rsidRPr="000B19FE">
        <w:rPr>
          <w:b/>
          <w:bCs/>
          <w:sz w:val="24"/>
          <w:szCs w:val="24"/>
        </w:rPr>
        <w:t>disponível</w:t>
      </w:r>
      <w:r w:rsidRPr="000B19FE">
        <w:rPr>
          <w:sz w:val="24"/>
          <w:szCs w:val="24"/>
        </w:rPr>
        <w:t xml:space="preserve"> nos cadastros da entidade internacional IANA e, por este motivo, se candidata, naturalmente, a vir a ser cadastrado junto à entidade IANA para que possa vir a ser </w:t>
      </w:r>
      <w:r w:rsidRPr="000B19FE">
        <w:rPr>
          <w:b/>
          <w:bCs/>
          <w:sz w:val="24"/>
          <w:szCs w:val="24"/>
        </w:rPr>
        <w:t>protegido</w:t>
      </w:r>
      <w:r w:rsidRPr="000B19FE">
        <w:rPr>
          <w:sz w:val="24"/>
          <w:szCs w:val="24"/>
        </w:rPr>
        <w:t xml:space="preserve">, para se poder evitar o uso nome ou termo </w:t>
      </w:r>
      <w:r>
        <w:rPr>
          <w:sz w:val="24"/>
          <w:szCs w:val="24"/>
        </w:rPr>
        <w:t>‘</w:t>
      </w:r>
      <w:proofErr w:type="spellStart"/>
      <w:r w:rsidRPr="000B19FE">
        <w:rPr>
          <w:sz w:val="24"/>
          <w:szCs w:val="24"/>
        </w:rPr>
        <w:t>ibi</w:t>
      </w:r>
      <w:proofErr w:type="spellEnd"/>
      <w:r>
        <w:rPr>
          <w:sz w:val="24"/>
          <w:szCs w:val="24"/>
        </w:rPr>
        <w:t>’</w:t>
      </w:r>
      <w:r w:rsidRPr="000B19FE">
        <w:rPr>
          <w:sz w:val="24"/>
          <w:szCs w:val="24"/>
        </w:rPr>
        <w:t xml:space="preserve"> de forma inapropriada, no âmbito internacional ao vir a ser utilizado, de forma exclusiva, como identificador de espaço de nomes URN.</w:t>
      </w:r>
    </w:p>
    <w:p w14:paraId="730DBEA2" w14:textId="147A693A" w:rsidR="00196FF9" w:rsidRDefault="00196FF9" w:rsidP="007D3A4C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0B19FE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0B19FE">
        <w:rPr>
          <w:sz w:val="24"/>
          <w:szCs w:val="24"/>
        </w:rPr>
        <w:t>Itens de ação</w:t>
      </w:r>
    </w:p>
    <w:p w14:paraId="0988EA67" w14:textId="0291B67A" w:rsidR="00947C7E" w:rsidRDefault="00947C7E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- Apresentar o documento intitulado: </w:t>
      </w:r>
      <w:r w:rsidRPr="00947C7E">
        <w:rPr>
          <w:sz w:val="24"/>
          <w:szCs w:val="24"/>
        </w:rPr>
        <w:t>“</w:t>
      </w:r>
      <w:r w:rsidRPr="00947C7E">
        <w:rPr>
          <w:i/>
          <w:iCs/>
          <w:sz w:val="24"/>
          <w:szCs w:val="24"/>
        </w:rPr>
        <w:t>Proposta preliminar via ABNT (ou, via NIC.br) para o Cadastro do Nome '</w:t>
      </w:r>
      <w:proofErr w:type="spellStart"/>
      <w:r w:rsidRPr="00947C7E">
        <w:rPr>
          <w:i/>
          <w:iCs/>
          <w:sz w:val="24"/>
          <w:szCs w:val="24"/>
        </w:rPr>
        <w:t>ibi</w:t>
      </w:r>
      <w:proofErr w:type="spellEnd"/>
      <w:r w:rsidRPr="00947C7E">
        <w:rPr>
          <w:i/>
          <w:iCs/>
          <w:sz w:val="24"/>
          <w:szCs w:val="24"/>
        </w:rPr>
        <w:t>' como identificador de espaço de nomes URN junto à IANA</w:t>
      </w:r>
      <w:r w:rsidRPr="00947C7E">
        <w:rPr>
          <w:sz w:val="24"/>
          <w:szCs w:val="24"/>
        </w:rPr>
        <w:t>”</w:t>
      </w:r>
      <w:r>
        <w:rPr>
          <w:sz w:val="24"/>
          <w:szCs w:val="24"/>
        </w:rPr>
        <w:t xml:space="preserve"> à </w:t>
      </w:r>
      <w:r w:rsidRPr="00A70E5B">
        <w:rPr>
          <w:b/>
          <w:bCs/>
          <w:sz w:val="24"/>
          <w:szCs w:val="24"/>
        </w:rPr>
        <w:t>ABNT</w:t>
      </w:r>
      <w:r>
        <w:rPr>
          <w:sz w:val="24"/>
          <w:szCs w:val="24"/>
        </w:rPr>
        <w:t xml:space="preserve"> e ao </w:t>
      </w:r>
      <w:r w:rsidRPr="00A70E5B">
        <w:rPr>
          <w:b/>
          <w:bCs/>
          <w:sz w:val="24"/>
          <w:szCs w:val="24"/>
        </w:rPr>
        <w:t>NIC.br</w:t>
      </w:r>
      <w:r w:rsidR="000B19FE">
        <w:rPr>
          <w:b/>
          <w:bCs/>
          <w:sz w:val="24"/>
          <w:szCs w:val="24"/>
        </w:rPr>
        <w:t xml:space="preserve"> </w:t>
      </w:r>
      <w:r w:rsidR="000B19FE" w:rsidRPr="000B19FE">
        <w:rPr>
          <w:sz w:val="24"/>
          <w:szCs w:val="24"/>
        </w:rPr>
        <w:t>(Bergamini)</w:t>
      </w:r>
      <w:r w:rsidR="000B19FE">
        <w:rPr>
          <w:sz w:val="24"/>
          <w:szCs w:val="24"/>
        </w:rPr>
        <w:t>.</w:t>
      </w:r>
    </w:p>
    <w:p w14:paraId="27671E46" w14:textId="37238593" w:rsidR="00947C7E" w:rsidRDefault="00947C7E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- Fazer um primeiro contato com o </w:t>
      </w:r>
      <w:r w:rsidR="009F7A96" w:rsidRPr="009F7A96">
        <w:rPr>
          <w:sz w:val="24"/>
          <w:szCs w:val="24"/>
        </w:rPr>
        <w:t xml:space="preserve">Dr. John C. </w:t>
      </w:r>
      <w:proofErr w:type="spellStart"/>
      <w:r w:rsidR="009F7A96" w:rsidRPr="009F7A96">
        <w:rPr>
          <w:sz w:val="24"/>
          <w:szCs w:val="24"/>
        </w:rPr>
        <w:t>Klensin</w:t>
      </w:r>
      <w:proofErr w:type="spellEnd"/>
      <w:r w:rsidR="00A70E5B">
        <w:rPr>
          <w:sz w:val="24"/>
          <w:szCs w:val="24"/>
        </w:rPr>
        <w:t>, autor da RFC 8141 sobre URN</w:t>
      </w:r>
      <w:r w:rsidR="000B19FE">
        <w:rPr>
          <w:sz w:val="24"/>
          <w:szCs w:val="24"/>
        </w:rPr>
        <w:t xml:space="preserve"> (Demi, Banon).</w:t>
      </w:r>
    </w:p>
    <w:p w14:paraId="77635A57" w14:textId="052A6969" w:rsidR="00677E0B" w:rsidRDefault="00677E0B" w:rsidP="007D3A4C">
      <w:pPr>
        <w:rPr>
          <w:sz w:val="24"/>
          <w:szCs w:val="24"/>
        </w:rPr>
      </w:pPr>
      <w:r>
        <w:rPr>
          <w:sz w:val="24"/>
          <w:szCs w:val="24"/>
        </w:rPr>
        <w:t>- Preparar o</w:t>
      </w:r>
      <w:r w:rsidRPr="00677E0B">
        <w:rPr>
          <w:sz w:val="24"/>
          <w:szCs w:val="24"/>
        </w:rPr>
        <w:t xml:space="preserve"> documento (</w:t>
      </w:r>
      <w:proofErr w:type="spellStart"/>
      <w:r w:rsidRPr="00677E0B">
        <w:rPr>
          <w:i/>
          <w:iCs/>
          <w:sz w:val="24"/>
          <w:szCs w:val="24"/>
        </w:rPr>
        <w:t>Template</w:t>
      </w:r>
      <w:proofErr w:type="spellEnd"/>
      <w:r w:rsidRPr="00677E0B">
        <w:rPr>
          <w:sz w:val="24"/>
          <w:szCs w:val="24"/>
        </w:rPr>
        <w:t xml:space="preserve">) a ser enviado para o cadastro do nome </w:t>
      </w:r>
      <w:r w:rsidR="004971EC">
        <w:rPr>
          <w:sz w:val="24"/>
          <w:szCs w:val="24"/>
        </w:rPr>
        <w:t>‘</w:t>
      </w:r>
      <w:proofErr w:type="spellStart"/>
      <w:r w:rsidRPr="00677E0B">
        <w:rPr>
          <w:sz w:val="24"/>
          <w:szCs w:val="24"/>
        </w:rPr>
        <w:t>ibi</w:t>
      </w:r>
      <w:proofErr w:type="spellEnd"/>
      <w:r w:rsidR="004971EC">
        <w:rPr>
          <w:sz w:val="24"/>
          <w:szCs w:val="24"/>
        </w:rPr>
        <w:t>’</w:t>
      </w:r>
      <w:r w:rsidRPr="00677E0B">
        <w:rPr>
          <w:sz w:val="24"/>
          <w:szCs w:val="24"/>
        </w:rPr>
        <w:t xml:space="preserve"> como identificador de espaço de nomes URN junto à IANA</w:t>
      </w:r>
      <w:r w:rsidR="004971EC">
        <w:rPr>
          <w:sz w:val="24"/>
          <w:szCs w:val="24"/>
        </w:rPr>
        <w:t xml:space="preserve"> (Banon).</w:t>
      </w:r>
    </w:p>
    <w:p w14:paraId="4C2A72D5" w14:textId="14670953" w:rsidR="000B19FE" w:rsidRPr="000B19FE" w:rsidRDefault="000B19FE" w:rsidP="000B19F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B19FE">
        <w:rPr>
          <w:sz w:val="24"/>
          <w:szCs w:val="24"/>
        </w:rPr>
        <w:t>Preservação dos </w:t>
      </w:r>
      <w:r w:rsidRPr="000B19FE">
        <w:rPr>
          <w:i/>
          <w:iCs/>
          <w:sz w:val="24"/>
          <w:szCs w:val="24"/>
        </w:rPr>
        <w:t>hyperlinks </w:t>
      </w:r>
      <w:r w:rsidRPr="000B19FE">
        <w:rPr>
          <w:sz w:val="24"/>
          <w:szCs w:val="24"/>
        </w:rPr>
        <w:t>em </w:t>
      </w:r>
      <w:r w:rsidRPr="000B19FE">
        <w:rPr>
          <w:i/>
          <w:iCs/>
          <w:sz w:val="24"/>
          <w:szCs w:val="24"/>
        </w:rPr>
        <w:t>hypertexts</w:t>
      </w:r>
    </w:p>
    <w:p w14:paraId="5B17D919" w14:textId="54759F9D" w:rsidR="000B19FE" w:rsidRPr="000B19FE" w:rsidRDefault="000B19FE" w:rsidP="000B19FE">
      <w:pPr>
        <w:rPr>
          <w:sz w:val="24"/>
          <w:szCs w:val="24"/>
        </w:rPr>
      </w:pPr>
      <w:r w:rsidRPr="000B19FE">
        <w:rPr>
          <w:sz w:val="24"/>
          <w:szCs w:val="24"/>
        </w:rPr>
        <w:t xml:space="preserve">Desde 2005, pela intermediação do Bergamini, </w:t>
      </w:r>
      <w:r>
        <w:rPr>
          <w:sz w:val="24"/>
          <w:szCs w:val="24"/>
        </w:rPr>
        <w:t xml:space="preserve">Banon </w:t>
      </w:r>
      <w:r w:rsidRPr="000B19FE">
        <w:rPr>
          <w:sz w:val="24"/>
          <w:szCs w:val="24"/>
        </w:rPr>
        <w:t>ve</w:t>
      </w:r>
      <w:r>
        <w:rPr>
          <w:sz w:val="24"/>
          <w:szCs w:val="24"/>
        </w:rPr>
        <w:t>m</w:t>
      </w:r>
      <w:r w:rsidRPr="000B19FE">
        <w:rPr>
          <w:sz w:val="24"/>
          <w:szCs w:val="24"/>
        </w:rPr>
        <w:t xml:space="preserve"> acompanhando os trabalhos do </w:t>
      </w:r>
      <w:r w:rsidRPr="000B19FE">
        <w:rPr>
          <w:i/>
          <w:iCs/>
          <w:sz w:val="24"/>
          <w:szCs w:val="24"/>
        </w:rPr>
        <w:t xml:space="preserve">Data </w:t>
      </w:r>
      <w:proofErr w:type="spellStart"/>
      <w:r w:rsidRPr="000B19FE">
        <w:rPr>
          <w:i/>
          <w:iCs/>
          <w:sz w:val="24"/>
          <w:szCs w:val="24"/>
        </w:rPr>
        <w:t>Archive</w:t>
      </w:r>
      <w:proofErr w:type="spellEnd"/>
      <w:r w:rsidRPr="000B19FE">
        <w:rPr>
          <w:i/>
          <w:iCs/>
          <w:sz w:val="24"/>
          <w:szCs w:val="24"/>
        </w:rPr>
        <w:t xml:space="preserve"> </w:t>
      </w:r>
      <w:proofErr w:type="spellStart"/>
      <w:r w:rsidRPr="000B19FE">
        <w:rPr>
          <w:i/>
          <w:iCs/>
          <w:sz w:val="24"/>
          <w:szCs w:val="24"/>
        </w:rPr>
        <w:t>Interoperability</w:t>
      </w:r>
      <w:proofErr w:type="spellEnd"/>
      <w:r w:rsidRPr="000B19FE">
        <w:rPr>
          <w:i/>
          <w:iCs/>
          <w:sz w:val="24"/>
          <w:szCs w:val="24"/>
        </w:rPr>
        <w:t> </w:t>
      </w:r>
      <w:proofErr w:type="spellStart"/>
      <w:r w:rsidRPr="000B19FE">
        <w:rPr>
          <w:b/>
          <w:bCs/>
          <w:i/>
          <w:iCs/>
          <w:sz w:val="24"/>
          <w:szCs w:val="24"/>
        </w:rPr>
        <w:t>Working</w:t>
      </w:r>
      <w:proofErr w:type="spellEnd"/>
      <w:r w:rsidRPr="000B19FE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0B19FE">
        <w:rPr>
          <w:b/>
          <w:bCs/>
          <w:i/>
          <w:iCs/>
          <w:sz w:val="24"/>
          <w:szCs w:val="24"/>
        </w:rPr>
        <w:t>Group</w:t>
      </w:r>
      <w:proofErr w:type="spellEnd"/>
      <w:r w:rsidRPr="000B19FE">
        <w:rPr>
          <w:sz w:val="24"/>
          <w:szCs w:val="24"/>
        </w:rPr>
        <w:t> (MOIMS-DAI) do CCSDS - </w:t>
      </w:r>
      <w:proofErr w:type="spellStart"/>
      <w:r w:rsidRPr="000B19FE">
        <w:rPr>
          <w:i/>
          <w:iCs/>
          <w:sz w:val="24"/>
          <w:szCs w:val="24"/>
        </w:rPr>
        <w:t>Consultative</w:t>
      </w:r>
      <w:proofErr w:type="spellEnd"/>
      <w:r w:rsidRPr="000B19FE">
        <w:rPr>
          <w:i/>
          <w:iCs/>
          <w:sz w:val="24"/>
          <w:szCs w:val="24"/>
        </w:rPr>
        <w:t xml:space="preserve"> </w:t>
      </w:r>
      <w:proofErr w:type="spellStart"/>
      <w:r w:rsidRPr="000B19FE">
        <w:rPr>
          <w:i/>
          <w:iCs/>
          <w:sz w:val="24"/>
          <w:szCs w:val="24"/>
        </w:rPr>
        <w:t>Committee</w:t>
      </w:r>
      <w:proofErr w:type="spellEnd"/>
      <w:r w:rsidRPr="000B19FE">
        <w:rPr>
          <w:i/>
          <w:iCs/>
          <w:sz w:val="24"/>
          <w:szCs w:val="24"/>
        </w:rPr>
        <w:t xml:space="preserve"> for Space Data Systems</w:t>
      </w:r>
      <w:r w:rsidRPr="000B19FE">
        <w:rPr>
          <w:sz w:val="24"/>
          <w:szCs w:val="24"/>
        </w:rPr>
        <w:t>.</w:t>
      </w:r>
    </w:p>
    <w:p w14:paraId="723C5FCC" w14:textId="77777777" w:rsidR="000B19FE" w:rsidRPr="000B19FE" w:rsidRDefault="000B19FE" w:rsidP="000B19FE">
      <w:pPr>
        <w:rPr>
          <w:sz w:val="24"/>
          <w:szCs w:val="24"/>
        </w:rPr>
      </w:pPr>
      <w:r w:rsidRPr="000B19FE">
        <w:rPr>
          <w:sz w:val="24"/>
          <w:szCs w:val="24"/>
        </w:rPr>
        <w:t>Este é o </w:t>
      </w:r>
      <w:r w:rsidRPr="000B19FE">
        <w:rPr>
          <w:b/>
          <w:bCs/>
          <w:sz w:val="24"/>
          <w:szCs w:val="24"/>
        </w:rPr>
        <w:t>grupo </w:t>
      </w:r>
      <w:r w:rsidRPr="000B19FE">
        <w:rPr>
          <w:sz w:val="24"/>
          <w:szCs w:val="24"/>
        </w:rPr>
        <w:t>que desenvolveu o padrão intitulado: </w:t>
      </w:r>
      <w:proofErr w:type="spellStart"/>
      <w:r w:rsidRPr="000B19FE">
        <w:rPr>
          <w:b/>
          <w:bCs/>
          <w:i/>
          <w:iCs/>
          <w:sz w:val="24"/>
          <w:szCs w:val="24"/>
        </w:rPr>
        <w:t>Reference</w:t>
      </w:r>
      <w:proofErr w:type="spellEnd"/>
      <w:r w:rsidRPr="000B19FE">
        <w:rPr>
          <w:b/>
          <w:bCs/>
          <w:i/>
          <w:iCs/>
          <w:sz w:val="24"/>
          <w:szCs w:val="24"/>
        </w:rPr>
        <w:t xml:space="preserve"> Model for </w:t>
      </w:r>
      <w:proofErr w:type="spellStart"/>
      <w:r w:rsidRPr="000B19FE">
        <w:rPr>
          <w:b/>
          <w:bCs/>
          <w:i/>
          <w:iCs/>
          <w:sz w:val="24"/>
          <w:szCs w:val="24"/>
        </w:rPr>
        <w:t>an</w:t>
      </w:r>
      <w:proofErr w:type="spellEnd"/>
      <w:r w:rsidRPr="000B19FE">
        <w:rPr>
          <w:b/>
          <w:bCs/>
          <w:i/>
          <w:iCs/>
          <w:sz w:val="24"/>
          <w:szCs w:val="24"/>
        </w:rPr>
        <w:t xml:space="preserve"> Open </w:t>
      </w:r>
      <w:proofErr w:type="spellStart"/>
      <w:r w:rsidRPr="000B19FE">
        <w:rPr>
          <w:b/>
          <w:bCs/>
          <w:i/>
          <w:iCs/>
          <w:sz w:val="24"/>
          <w:szCs w:val="24"/>
        </w:rPr>
        <w:t>Archival</w:t>
      </w:r>
      <w:proofErr w:type="spellEnd"/>
      <w:r w:rsidRPr="000B19FE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0B19FE">
        <w:rPr>
          <w:b/>
          <w:bCs/>
          <w:i/>
          <w:iCs/>
          <w:sz w:val="24"/>
          <w:szCs w:val="24"/>
        </w:rPr>
        <w:t>Information</w:t>
      </w:r>
      <w:proofErr w:type="spellEnd"/>
      <w:r w:rsidRPr="000B19FE">
        <w:rPr>
          <w:b/>
          <w:bCs/>
          <w:i/>
          <w:iCs/>
          <w:sz w:val="24"/>
          <w:szCs w:val="24"/>
        </w:rPr>
        <w:t xml:space="preserve"> System</w:t>
      </w:r>
      <w:r w:rsidRPr="000B19FE">
        <w:rPr>
          <w:sz w:val="24"/>
          <w:szCs w:val="24"/>
        </w:rPr>
        <w:t> (OAIS) do </w:t>
      </w:r>
      <w:r w:rsidRPr="000B19FE">
        <w:rPr>
          <w:b/>
          <w:bCs/>
          <w:sz w:val="24"/>
          <w:szCs w:val="24"/>
        </w:rPr>
        <w:t>CCSDS </w:t>
      </w:r>
      <w:r w:rsidRPr="000B19FE">
        <w:rPr>
          <w:sz w:val="24"/>
          <w:szCs w:val="24"/>
        </w:rPr>
        <w:t xml:space="preserve">e da </w:t>
      </w:r>
      <w:proofErr w:type="spellStart"/>
      <w:r w:rsidRPr="000B19FE">
        <w:rPr>
          <w:sz w:val="24"/>
          <w:szCs w:val="24"/>
        </w:rPr>
        <w:t>International</w:t>
      </w:r>
      <w:proofErr w:type="spellEnd"/>
      <w:r w:rsidRPr="000B19FE">
        <w:rPr>
          <w:sz w:val="24"/>
          <w:szCs w:val="24"/>
        </w:rPr>
        <w:t xml:space="preserve"> </w:t>
      </w:r>
      <w:proofErr w:type="spellStart"/>
      <w:r w:rsidRPr="000B19FE">
        <w:rPr>
          <w:sz w:val="24"/>
          <w:szCs w:val="24"/>
        </w:rPr>
        <w:t>Organization</w:t>
      </w:r>
      <w:proofErr w:type="spellEnd"/>
      <w:r w:rsidRPr="000B19FE">
        <w:rPr>
          <w:sz w:val="24"/>
          <w:szCs w:val="24"/>
        </w:rPr>
        <w:t xml:space="preserve"> for </w:t>
      </w:r>
      <w:proofErr w:type="spellStart"/>
      <w:r w:rsidRPr="000B19FE">
        <w:rPr>
          <w:sz w:val="24"/>
          <w:szCs w:val="24"/>
        </w:rPr>
        <w:t>Standardization</w:t>
      </w:r>
      <w:proofErr w:type="spellEnd"/>
      <w:r w:rsidRPr="000B19FE">
        <w:rPr>
          <w:sz w:val="24"/>
          <w:szCs w:val="24"/>
        </w:rPr>
        <w:t xml:space="preserve"> (</w:t>
      </w:r>
      <w:r w:rsidRPr="000B19FE">
        <w:rPr>
          <w:b/>
          <w:bCs/>
          <w:sz w:val="24"/>
          <w:szCs w:val="24"/>
        </w:rPr>
        <w:t>ISO</w:t>
      </w:r>
      <w:r w:rsidRPr="000B19FE">
        <w:rPr>
          <w:sz w:val="24"/>
          <w:szCs w:val="24"/>
        </w:rPr>
        <w:t>) - ISO/DIS 14721.</w:t>
      </w:r>
    </w:p>
    <w:p w14:paraId="11A30A1C" w14:textId="3F79266C" w:rsidR="000B19FE" w:rsidRPr="000B19FE" w:rsidRDefault="000B19FE" w:rsidP="000B19FE">
      <w:pPr>
        <w:rPr>
          <w:sz w:val="24"/>
          <w:szCs w:val="24"/>
        </w:rPr>
      </w:pPr>
      <w:r w:rsidRPr="000B19FE">
        <w:rPr>
          <w:sz w:val="24"/>
          <w:szCs w:val="24"/>
        </w:rPr>
        <w:lastRenderedPageBreak/>
        <w:t>Um dos assuntos muito discutido atualmente na preparação da terceira edição do padrão é a questão de </w:t>
      </w:r>
      <w:r w:rsidRPr="000B19FE">
        <w:rPr>
          <w:b/>
          <w:bCs/>
          <w:sz w:val="24"/>
          <w:szCs w:val="24"/>
        </w:rPr>
        <w:t>como identificar os objetos digitais</w:t>
      </w:r>
      <w:r w:rsidRPr="000B19FE">
        <w:rPr>
          <w:sz w:val="24"/>
          <w:szCs w:val="24"/>
        </w:rPr>
        <w:t> (ou itens de informação) armazenados em </w:t>
      </w:r>
      <w:proofErr w:type="spellStart"/>
      <w:r w:rsidRPr="000B19FE">
        <w:rPr>
          <w:i/>
          <w:iCs/>
          <w:sz w:val="24"/>
          <w:szCs w:val="24"/>
        </w:rPr>
        <w:t>Archive</w:t>
      </w:r>
      <w:proofErr w:type="spellEnd"/>
      <w:r w:rsidRPr="000B19FE">
        <w:rPr>
          <w:i/>
          <w:iCs/>
          <w:sz w:val="24"/>
          <w:szCs w:val="24"/>
        </w:rPr>
        <w:t> </w:t>
      </w:r>
      <w:r w:rsidRPr="000B19FE">
        <w:rPr>
          <w:sz w:val="24"/>
          <w:szCs w:val="24"/>
        </w:rPr>
        <w:t>(</w:t>
      </w:r>
      <w:proofErr w:type="spellStart"/>
      <w:r w:rsidRPr="000B19FE">
        <w:rPr>
          <w:i/>
          <w:iCs/>
          <w:sz w:val="24"/>
          <w:szCs w:val="24"/>
        </w:rPr>
        <w:t>Trustworthy</w:t>
      </w:r>
      <w:proofErr w:type="spellEnd"/>
      <w:r w:rsidRPr="000B19FE">
        <w:rPr>
          <w:i/>
          <w:iCs/>
          <w:sz w:val="24"/>
          <w:szCs w:val="24"/>
        </w:rPr>
        <w:t xml:space="preserve"> Digital </w:t>
      </w:r>
      <w:proofErr w:type="spellStart"/>
      <w:r w:rsidRPr="000B19FE">
        <w:rPr>
          <w:i/>
          <w:iCs/>
          <w:sz w:val="24"/>
          <w:szCs w:val="24"/>
        </w:rPr>
        <w:t>Repositories</w:t>
      </w:r>
      <w:proofErr w:type="spellEnd"/>
      <w:r w:rsidRPr="000B19FE">
        <w:rPr>
          <w:sz w:val="24"/>
          <w:szCs w:val="24"/>
        </w:rPr>
        <w:t>).</w:t>
      </w:r>
    </w:p>
    <w:p w14:paraId="1EF984FF" w14:textId="25C3D5A7" w:rsidR="000B19FE" w:rsidRPr="000B19FE" w:rsidRDefault="000B19FE" w:rsidP="000B19FE">
      <w:pPr>
        <w:rPr>
          <w:sz w:val="24"/>
          <w:szCs w:val="24"/>
        </w:rPr>
      </w:pPr>
      <w:r w:rsidRPr="000B19FE">
        <w:rPr>
          <w:sz w:val="24"/>
          <w:szCs w:val="24"/>
        </w:rPr>
        <w:t>Atualmente o debate é a respeito do uso ou não de </w:t>
      </w:r>
      <w:r w:rsidRPr="000B19FE">
        <w:rPr>
          <w:b/>
          <w:bCs/>
          <w:sz w:val="24"/>
          <w:szCs w:val="24"/>
        </w:rPr>
        <w:t>identificadores globais</w:t>
      </w:r>
      <w:r w:rsidRPr="000B19FE">
        <w:rPr>
          <w:sz w:val="24"/>
          <w:szCs w:val="24"/>
        </w:rPr>
        <w:t> como, por exemplo, os </w:t>
      </w:r>
      <w:proofErr w:type="spellStart"/>
      <w:r w:rsidRPr="000B19FE">
        <w:rPr>
          <w:b/>
          <w:bCs/>
          <w:sz w:val="24"/>
          <w:szCs w:val="24"/>
        </w:rPr>
        <w:t>URN</w:t>
      </w:r>
      <w:r w:rsidRPr="000B19FE">
        <w:rPr>
          <w:sz w:val="24"/>
          <w:szCs w:val="24"/>
        </w:rPr>
        <w:t>s</w:t>
      </w:r>
      <w:proofErr w:type="spellEnd"/>
      <w:r w:rsidRPr="000B19FE">
        <w:rPr>
          <w:b/>
          <w:bCs/>
          <w:sz w:val="24"/>
          <w:szCs w:val="24"/>
        </w:rPr>
        <w:t> </w:t>
      </w:r>
      <w:r w:rsidRPr="000B19FE">
        <w:rPr>
          <w:sz w:val="24"/>
          <w:szCs w:val="24"/>
        </w:rPr>
        <w:t>(</w:t>
      </w:r>
      <w:proofErr w:type="spellStart"/>
      <w:r w:rsidRPr="000B19FE">
        <w:rPr>
          <w:b/>
          <w:bCs/>
          <w:sz w:val="24"/>
          <w:szCs w:val="24"/>
        </w:rPr>
        <w:t>Uniform</w:t>
      </w:r>
      <w:proofErr w:type="spellEnd"/>
      <w:r w:rsidRPr="000B19FE">
        <w:rPr>
          <w:b/>
          <w:bCs/>
          <w:sz w:val="24"/>
          <w:szCs w:val="24"/>
        </w:rPr>
        <w:t xml:space="preserve"> </w:t>
      </w:r>
      <w:proofErr w:type="spellStart"/>
      <w:r w:rsidRPr="000B19FE">
        <w:rPr>
          <w:b/>
          <w:bCs/>
          <w:sz w:val="24"/>
          <w:szCs w:val="24"/>
        </w:rPr>
        <w:t>Resource</w:t>
      </w:r>
      <w:proofErr w:type="spellEnd"/>
      <w:r w:rsidRPr="000B19FE">
        <w:rPr>
          <w:b/>
          <w:bCs/>
          <w:sz w:val="24"/>
          <w:szCs w:val="24"/>
        </w:rPr>
        <w:t> </w:t>
      </w:r>
      <w:proofErr w:type="spellStart"/>
      <w:r w:rsidRPr="000B19FE">
        <w:rPr>
          <w:b/>
          <w:bCs/>
          <w:sz w:val="24"/>
          <w:szCs w:val="24"/>
        </w:rPr>
        <w:t>Name</w:t>
      </w:r>
      <w:proofErr w:type="spellEnd"/>
      <w:r w:rsidRPr="000B19FE">
        <w:rPr>
          <w:sz w:val="24"/>
          <w:szCs w:val="24"/>
        </w:rPr>
        <w:t>) que são, hoje em dia, resolvidos de forma </w:t>
      </w:r>
      <w:r w:rsidRPr="000B19FE">
        <w:rPr>
          <w:b/>
          <w:bCs/>
          <w:sz w:val="24"/>
          <w:szCs w:val="24"/>
        </w:rPr>
        <w:t>centralizada</w:t>
      </w:r>
      <w:r w:rsidRPr="000B19FE">
        <w:rPr>
          <w:sz w:val="24"/>
          <w:szCs w:val="24"/>
        </w:rPr>
        <w:t>.</w:t>
      </w:r>
    </w:p>
    <w:p w14:paraId="13632546" w14:textId="7BA7DB5F" w:rsidR="000B19FE" w:rsidRPr="000B19FE" w:rsidRDefault="000B19FE" w:rsidP="000B19FE">
      <w:pPr>
        <w:rPr>
          <w:sz w:val="24"/>
          <w:szCs w:val="24"/>
        </w:rPr>
      </w:pPr>
      <w:r w:rsidRPr="000B19FE">
        <w:rPr>
          <w:sz w:val="24"/>
          <w:szCs w:val="24"/>
        </w:rPr>
        <w:t>A </w:t>
      </w:r>
      <w:r w:rsidRPr="000B19FE">
        <w:rPr>
          <w:b/>
          <w:bCs/>
          <w:sz w:val="24"/>
          <w:szCs w:val="24"/>
        </w:rPr>
        <w:t>exigência</w:t>
      </w:r>
      <w:r w:rsidRPr="000B19FE">
        <w:rPr>
          <w:sz w:val="24"/>
          <w:szCs w:val="24"/>
        </w:rPr>
        <w:t>, feita por membros deste </w:t>
      </w:r>
      <w:r w:rsidRPr="000B19FE">
        <w:rPr>
          <w:b/>
          <w:bCs/>
          <w:sz w:val="24"/>
          <w:szCs w:val="24"/>
        </w:rPr>
        <w:t>grupo</w:t>
      </w:r>
      <w:r w:rsidRPr="000B19FE">
        <w:rPr>
          <w:sz w:val="24"/>
          <w:szCs w:val="24"/>
        </w:rPr>
        <w:t xml:space="preserve">, de que a garantia de preservação </w:t>
      </w:r>
      <w:r w:rsidR="00AE47EE">
        <w:rPr>
          <w:sz w:val="24"/>
          <w:szCs w:val="24"/>
        </w:rPr>
        <w:t xml:space="preserve">digital </w:t>
      </w:r>
      <w:r w:rsidRPr="000B19FE">
        <w:rPr>
          <w:sz w:val="24"/>
          <w:szCs w:val="24"/>
        </w:rPr>
        <w:t>seja por longo prazo, podendo este prazo ser </w:t>
      </w:r>
      <w:r w:rsidRPr="000B19FE">
        <w:rPr>
          <w:b/>
          <w:bCs/>
          <w:sz w:val="24"/>
          <w:szCs w:val="24"/>
        </w:rPr>
        <w:t>estendido indefinidamente</w:t>
      </w:r>
      <w:r w:rsidRPr="000B19FE">
        <w:rPr>
          <w:sz w:val="24"/>
          <w:szCs w:val="24"/>
        </w:rPr>
        <w:t>, implicam na prática que os </w:t>
      </w:r>
      <w:r w:rsidRPr="000B19FE">
        <w:rPr>
          <w:b/>
          <w:bCs/>
          <w:i/>
          <w:iCs/>
          <w:sz w:val="24"/>
          <w:szCs w:val="24"/>
        </w:rPr>
        <w:t>hyperlinks </w:t>
      </w:r>
      <w:r w:rsidRPr="000B19FE">
        <w:rPr>
          <w:sz w:val="24"/>
          <w:szCs w:val="24"/>
        </w:rPr>
        <w:t>sejam do tipo </w:t>
      </w:r>
      <w:r w:rsidRPr="000B19FE">
        <w:rPr>
          <w:b/>
          <w:bCs/>
          <w:sz w:val="24"/>
          <w:szCs w:val="24"/>
        </w:rPr>
        <w:t>relativo </w:t>
      </w:r>
      <w:r w:rsidRPr="000B19FE">
        <w:rPr>
          <w:sz w:val="24"/>
          <w:szCs w:val="24"/>
        </w:rPr>
        <w:t>e que a </w:t>
      </w:r>
      <w:r w:rsidRPr="000B19FE">
        <w:rPr>
          <w:b/>
          <w:bCs/>
          <w:sz w:val="24"/>
          <w:szCs w:val="24"/>
        </w:rPr>
        <w:t>resolução </w:t>
      </w:r>
      <w:r w:rsidRPr="000B19FE">
        <w:rPr>
          <w:sz w:val="24"/>
          <w:szCs w:val="24"/>
        </w:rPr>
        <w:t>dos identificadores seja feita por meio do </w:t>
      </w:r>
      <w:r w:rsidRPr="000B19FE">
        <w:rPr>
          <w:b/>
          <w:bCs/>
          <w:sz w:val="24"/>
          <w:szCs w:val="24"/>
        </w:rPr>
        <w:t>próprio </w:t>
      </w:r>
      <w:proofErr w:type="spellStart"/>
      <w:r w:rsidRPr="000B19FE">
        <w:rPr>
          <w:b/>
          <w:bCs/>
          <w:i/>
          <w:iCs/>
          <w:sz w:val="24"/>
          <w:szCs w:val="24"/>
        </w:rPr>
        <w:t>Archive</w:t>
      </w:r>
      <w:proofErr w:type="spellEnd"/>
      <w:r w:rsidRPr="000B19FE">
        <w:rPr>
          <w:i/>
          <w:iCs/>
          <w:sz w:val="24"/>
          <w:szCs w:val="24"/>
        </w:rPr>
        <w:t> </w:t>
      </w:r>
      <w:r w:rsidRPr="000B19FE">
        <w:rPr>
          <w:sz w:val="24"/>
          <w:szCs w:val="24"/>
        </w:rPr>
        <w:t>que disponibiliza o objeto digital contendo os </w:t>
      </w:r>
      <w:r w:rsidRPr="000B19FE">
        <w:rPr>
          <w:i/>
          <w:iCs/>
          <w:sz w:val="24"/>
          <w:szCs w:val="24"/>
        </w:rPr>
        <w:t>hyperlinks</w:t>
      </w:r>
    </w:p>
    <w:p w14:paraId="6BC23D7C" w14:textId="7197CE8F" w:rsidR="000B19FE" w:rsidRPr="000B19FE" w:rsidRDefault="000B19FE" w:rsidP="000B19FE">
      <w:pPr>
        <w:rPr>
          <w:sz w:val="24"/>
          <w:szCs w:val="24"/>
        </w:rPr>
      </w:pPr>
      <w:r w:rsidRPr="000B19FE">
        <w:rPr>
          <w:sz w:val="24"/>
          <w:szCs w:val="24"/>
        </w:rPr>
        <w:t>No seu estado atual de desenvolvimento, a </w:t>
      </w:r>
      <w:r w:rsidRPr="000B19FE">
        <w:rPr>
          <w:b/>
          <w:bCs/>
          <w:color w:val="FF0000"/>
          <w:sz w:val="24"/>
          <w:szCs w:val="24"/>
        </w:rPr>
        <w:t>Rede IBI</w:t>
      </w:r>
      <w:r w:rsidRPr="000B19FE">
        <w:rPr>
          <w:color w:val="FF0000"/>
          <w:sz w:val="24"/>
          <w:szCs w:val="24"/>
        </w:rPr>
        <w:t> </w:t>
      </w:r>
      <w:r w:rsidRPr="000B19FE">
        <w:rPr>
          <w:b/>
          <w:bCs/>
          <w:color w:val="FF0000"/>
          <w:sz w:val="24"/>
          <w:szCs w:val="24"/>
        </w:rPr>
        <w:t>já atende estes dois requisitos</w:t>
      </w:r>
      <w:r w:rsidRPr="000B19FE">
        <w:rPr>
          <w:sz w:val="24"/>
          <w:szCs w:val="24"/>
        </w:rPr>
        <w:t>.</w:t>
      </w:r>
    </w:p>
    <w:p w14:paraId="36FB0771" w14:textId="5C9E34C9" w:rsidR="00AE47EE" w:rsidRPr="000B19FE" w:rsidRDefault="00AE47EE" w:rsidP="000B19FE">
      <w:pPr>
        <w:rPr>
          <w:sz w:val="24"/>
          <w:szCs w:val="24"/>
        </w:rPr>
      </w:pPr>
      <w:r w:rsidRPr="00AE47EE">
        <w:rPr>
          <w:sz w:val="24"/>
          <w:szCs w:val="24"/>
        </w:rPr>
        <w:t xml:space="preserve">O </w:t>
      </w:r>
      <w:r w:rsidRPr="005024C0">
        <w:rPr>
          <w:b/>
          <w:bCs/>
          <w:color w:val="FF0000"/>
          <w:sz w:val="24"/>
          <w:szCs w:val="24"/>
        </w:rPr>
        <w:t>grande desafio</w:t>
      </w:r>
      <w:r w:rsidRPr="005024C0">
        <w:rPr>
          <w:color w:val="FF0000"/>
          <w:sz w:val="24"/>
          <w:szCs w:val="24"/>
        </w:rPr>
        <w:t xml:space="preserve"> </w:t>
      </w:r>
      <w:r w:rsidRPr="00AE47EE">
        <w:rPr>
          <w:sz w:val="24"/>
          <w:szCs w:val="24"/>
        </w:rPr>
        <w:t xml:space="preserve">daqui para frente é convencer as gigantes </w:t>
      </w:r>
      <w:r w:rsidRPr="00AE47EE">
        <w:rPr>
          <w:b/>
          <w:bCs/>
          <w:sz w:val="24"/>
          <w:szCs w:val="24"/>
        </w:rPr>
        <w:t>Microsoft</w:t>
      </w:r>
      <w:r w:rsidRPr="00AE47EE">
        <w:rPr>
          <w:sz w:val="24"/>
          <w:szCs w:val="24"/>
        </w:rPr>
        <w:t xml:space="preserve"> e </w:t>
      </w:r>
      <w:r w:rsidRPr="00AE47EE">
        <w:rPr>
          <w:b/>
          <w:bCs/>
          <w:sz w:val="24"/>
          <w:szCs w:val="24"/>
        </w:rPr>
        <w:t>Google</w:t>
      </w:r>
      <w:r w:rsidRPr="00AE47EE">
        <w:rPr>
          <w:sz w:val="24"/>
          <w:szCs w:val="24"/>
        </w:rPr>
        <w:t xml:space="preserve"> em </w:t>
      </w:r>
      <w:r w:rsidRPr="00AE47EE">
        <w:rPr>
          <w:b/>
          <w:bCs/>
          <w:sz w:val="24"/>
          <w:szCs w:val="24"/>
        </w:rPr>
        <w:t>permitir</w:t>
      </w:r>
      <w:r w:rsidRPr="00AE47EE">
        <w:rPr>
          <w:sz w:val="24"/>
          <w:szCs w:val="24"/>
        </w:rPr>
        <w:t xml:space="preserve">, nos navegadores </w:t>
      </w:r>
      <w:r w:rsidRPr="00AE47EE">
        <w:rPr>
          <w:b/>
          <w:bCs/>
          <w:sz w:val="24"/>
          <w:szCs w:val="24"/>
        </w:rPr>
        <w:t>Edge</w:t>
      </w:r>
      <w:r w:rsidRPr="00AE47EE">
        <w:rPr>
          <w:sz w:val="24"/>
          <w:szCs w:val="24"/>
        </w:rPr>
        <w:t xml:space="preserve"> e </w:t>
      </w:r>
      <w:r w:rsidRPr="00AE47EE">
        <w:rPr>
          <w:b/>
          <w:bCs/>
          <w:sz w:val="24"/>
          <w:szCs w:val="24"/>
        </w:rPr>
        <w:t>Chrome</w:t>
      </w:r>
      <w:r w:rsidRPr="00AE47EE">
        <w:rPr>
          <w:sz w:val="24"/>
          <w:szCs w:val="24"/>
        </w:rPr>
        <w:t xml:space="preserve">, respectivamente, o funcionamento de hyperlinks relativos em arquivos </w:t>
      </w:r>
      <w:r w:rsidRPr="00AE47EE">
        <w:rPr>
          <w:b/>
          <w:bCs/>
          <w:sz w:val="24"/>
          <w:szCs w:val="24"/>
        </w:rPr>
        <w:t>PDF</w:t>
      </w:r>
      <w:r w:rsidRPr="00AE47EE">
        <w:rPr>
          <w:sz w:val="24"/>
          <w:szCs w:val="24"/>
        </w:rPr>
        <w:t xml:space="preserve">, enquanto atualmente estes hyperlinks já funcionam em arquivos </w:t>
      </w:r>
      <w:r w:rsidRPr="00AE47EE">
        <w:rPr>
          <w:b/>
          <w:bCs/>
          <w:sz w:val="24"/>
          <w:szCs w:val="24"/>
        </w:rPr>
        <w:t>HTML</w:t>
      </w:r>
      <w:r w:rsidRPr="00AE47EE">
        <w:rPr>
          <w:sz w:val="24"/>
          <w:szCs w:val="24"/>
        </w:rPr>
        <w:t xml:space="preserve"> e até em PDF com o </w:t>
      </w:r>
      <w:r w:rsidRPr="00AE47EE">
        <w:rPr>
          <w:b/>
          <w:bCs/>
          <w:sz w:val="24"/>
          <w:szCs w:val="24"/>
        </w:rPr>
        <w:t>Firefox</w:t>
      </w:r>
      <w:r w:rsidRPr="00AE47EE">
        <w:rPr>
          <w:sz w:val="24"/>
          <w:szCs w:val="24"/>
        </w:rPr>
        <w:t>.</w:t>
      </w:r>
    </w:p>
    <w:p w14:paraId="3BD11A45" w14:textId="5B926239" w:rsidR="00A7414E" w:rsidRDefault="001562A6" w:rsidP="007D3A4C">
      <w:pPr>
        <w:rPr>
          <w:sz w:val="24"/>
          <w:szCs w:val="24"/>
        </w:rPr>
      </w:pPr>
      <w:r>
        <w:rPr>
          <w:sz w:val="24"/>
          <w:szCs w:val="24"/>
        </w:rPr>
        <w:t>4. Apresentaç</w:t>
      </w:r>
      <w:r w:rsidR="00A7414E">
        <w:rPr>
          <w:sz w:val="24"/>
          <w:szCs w:val="24"/>
        </w:rPr>
        <w:t>ões preparadas em 2021 por Banon e Bergamini</w:t>
      </w:r>
    </w:p>
    <w:p w14:paraId="70001105" w14:textId="54BA488F" w:rsidR="00625E25" w:rsidRDefault="00625E25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As duas apresentações </w:t>
      </w:r>
      <w:r w:rsidR="00C216CD">
        <w:rPr>
          <w:sz w:val="24"/>
          <w:szCs w:val="24"/>
        </w:rPr>
        <w:t xml:space="preserve">abaixo foram preparadas/decididas após um almoço 3 de março de 2021 entre Demi, Marcio Nobre </w:t>
      </w:r>
      <w:proofErr w:type="spellStart"/>
      <w:r w:rsidR="00C216CD">
        <w:rPr>
          <w:sz w:val="24"/>
          <w:szCs w:val="24"/>
        </w:rPr>
        <w:t>Migon</w:t>
      </w:r>
      <w:proofErr w:type="spellEnd"/>
      <w:r w:rsidR="00C216CD">
        <w:rPr>
          <w:sz w:val="24"/>
          <w:szCs w:val="24"/>
        </w:rPr>
        <w:t xml:space="preserve">, Eduardo </w:t>
      </w:r>
      <w:proofErr w:type="spellStart"/>
      <w:r w:rsidR="00C216CD">
        <w:rPr>
          <w:sz w:val="24"/>
          <w:szCs w:val="24"/>
        </w:rPr>
        <w:t>Parajo</w:t>
      </w:r>
      <w:proofErr w:type="spellEnd"/>
      <w:r w:rsidR="00C216CD">
        <w:rPr>
          <w:sz w:val="24"/>
          <w:szCs w:val="24"/>
        </w:rPr>
        <w:t xml:space="preserve"> e Bergamini, </w:t>
      </w:r>
      <w:r w:rsidR="00C216CD" w:rsidRPr="007E7502">
        <w:rPr>
          <w:b/>
          <w:bCs/>
          <w:sz w:val="24"/>
          <w:szCs w:val="24"/>
        </w:rPr>
        <w:t>mas não foram ainda apresentadas</w:t>
      </w:r>
      <w:r w:rsidR="00C216CD">
        <w:rPr>
          <w:sz w:val="24"/>
          <w:szCs w:val="24"/>
        </w:rPr>
        <w:t>.</w:t>
      </w:r>
    </w:p>
    <w:p w14:paraId="4D5DFA53" w14:textId="17EABFB3" w:rsidR="00A7414E" w:rsidRDefault="00A7414E" w:rsidP="007D3A4C">
      <w:pPr>
        <w:rPr>
          <w:sz w:val="24"/>
          <w:szCs w:val="24"/>
        </w:rPr>
      </w:pPr>
      <w:r w:rsidRPr="00A7414E">
        <w:rPr>
          <w:sz w:val="24"/>
          <w:szCs w:val="24"/>
        </w:rPr>
        <w:t xml:space="preserve">BANON, G. J. F. </w:t>
      </w:r>
      <w:r w:rsidRPr="00A7414E">
        <w:rPr>
          <w:b/>
          <w:bCs/>
          <w:sz w:val="24"/>
          <w:szCs w:val="24"/>
        </w:rPr>
        <w:t>Roteiro de demonstração da Rede IBI</w:t>
      </w:r>
      <w:r w:rsidRPr="00A7414E">
        <w:rPr>
          <w:sz w:val="24"/>
          <w:szCs w:val="24"/>
        </w:rPr>
        <w:t>. São José dos Campos: Deposit</w:t>
      </w:r>
      <w:r>
        <w:rPr>
          <w:sz w:val="24"/>
          <w:szCs w:val="24"/>
        </w:rPr>
        <w:t>ada</w:t>
      </w:r>
      <w:r w:rsidRPr="00A7414E">
        <w:rPr>
          <w:sz w:val="24"/>
          <w:szCs w:val="24"/>
        </w:rPr>
        <w:t xml:space="preserve"> </w:t>
      </w:r>
      <w:r>
        <w:rPr>
          <w:sz w:val="24"/>
          <w:szCs w:val="24"/>
        </w:rPr>
        <w:t>no acervo da</w:t>
      </w:r>
      <w:r w:rsidRPr="00A7414E">
        <w:rPr>
          <w:sz w:val="24"/>
          <w:szCs w:val="24"/>
        </w:rPr>
        <w:t xml:space="preserve"> </w:t>
      </w:r>
      <w:proofErr w:type="spellStart"/>
      <w:r w:rsidRPr="00A7414E">
        <w:rPr>
          <w:sz w:val="24"/>
          <w:szCs w:val="24"/>
        </w:rPr>
        <w:t>UR</w:t>
      </w:r>
      <w:r w:rsidRPr="00A7414E">
        <w:rPr>
          <w:i/>
          <w:iCs/>
          <w:sz w:val="24"/>
          <w:szCs w:val="24"/>
        </w:rPr>
        <w:t>Lib</w:t>
      </w:r>
      <w:proofErr w:type="spellEnd"/>
      <w:r w:rsidRPr="00A7414E">
        <w:rPr>
          <w:sz w:val="24"/>
          <w:szCs w:val="24"/>
        </w:rPr>
        <w:t>, 2021. VÍDEO CONFERÊNCIA, 2021. Disponível em:</w:t>
      </w:r>
      <w:r>
        <w:rPr>
          <w:sz w:val="24"/>
          <w:szCs w:val="24"/>
        </w:rPr>
        <w:t xml:space="preserve"> </w:t>
      </w:r>
      <w:r w:rsidRPr="00A7414E">
        <w:rPr>
          <w:sz w:val="24"/>
          <w:szCs w:val="24"/>
        </w:rPr>
        <w:t>&lt;</w:t>
      </w:r>
      <w:hyperlink r:id="rId7" w:history="1">
        <w:r w:rsidRPr="00A7414E">
          <w:rPr>
            <w:rStyle w:val="Hyperlink"/>
            <w:sz w:val="24"/>
            <w:szCs w:val="24"/>
          </w:rPr>
          <w:t>http://urlib.net/ibi/QABCDSTQQW/44A469B</w:t>
        </w:r>
      </w:hyperlink>
      <w:r w:rsidRPr="00A7414E">
        <w:rPr>
          <w:sz w:val="24"/>
          <w:szCs w:val="24"/>
        </w:rPr>
        <w:t xml:space="preserve">&gt;.   </w:t>
      </w:r>
    </w:p>
    <w:p w14:paraId="56DC2F64" w14:textId="77777777" w:rsidR="00525162" w:rsidRDefault="00A7414E" w:rsidP="007D3A4C">
      <w:pPr>
        <w:rPr>
          <w:sz w:val="24"/>
          <w:szCs w:val="24"/>
        </w:rPr>
      </w:pPr>
      <w:r w:rsidRPr="00A7414E">
        <w:rPr>
          <w:sz w:val="24"/>
          <w:szCs w:val="24"/>
          <w:lang w:val="en-US"/>
        </w:rPr>
        <w:t xml:space="preserve">BANON, G. J. F.; BERGAMINI, E. W. </w:t>
      </w:r>
      <w:r w:rsidRPr="00A7414E">
        <w:rPr>
          <w:b/>
          <w:bCs/>
          <w:sz w:val="24"/>
          <w:szCs w:val="24"/>
          <w:lang w:val="en-US"/>
        </w:rPr>
        <w:t>The Internet Based Identifier (IBI) and the IBI Network</w:t>
      </w:r>
      <w:r w:rsidRPr="00A7414E">
        <w:rPr>
          <w:sz w:val="24"/>
          <w:szCs w:val="24"/>
          <w:lang w:val="en-US"/>
        </w:rPr>
        <w:t xml:space="preserve">. </w:t>
      </w:r>
      <w:r w:rsidRPr="00A7414E">
        <w:rPr>
          <w:sz w:val="24"/>
          <w:szCs w:val="24"/>
        </w:rPr>
        <w:t>São José dos Campos: Instituto Nacional e Pesquisas Espaciais (INPE), 2021. VÍDEO CONFERÊNCIA, 2019-21. Disponível em: &lt;</w:t>
      </w:r>
      <w:hyperlink r:id="rId8" w:history="1">
        <w:r w:rsidRPr="00A7414E">
          <w:rPr>
            <w:rStyle w:val="Hyperlink"/>
            <w:sz w:val="24"/>
            <w:szCs w:val="24"/>
          </w:rPr>
          <w:t>http://urlib.net/ibi/8JMKD3MGP3W34R/44C25PS</w:t>
        </w:r>
      </w:hyperlink>
      <w:r w:rsidRPr="00A7414E">
        <w:rPr>
          <w:sz w:val="24"/>
          <w:szCs w:val="24"/>
        </w:rPr>
        <w:t xml:space="preserve">&gt;. </w:t>
      </w:r>
    </w:p>
    <w:p w14:paraId="354BC29B" w14:textId="0190B80F" w:rsidR="00FF0042" w:rsidRDefault="00525162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26630">
        <w:rPr>
          <w:sz w:val="24"/>
          <w:szCs w:val="24"/>
        </w:rPr>
        <w:t>A</w:t>
      </w:r>
      <w:r w:rsidR="00FF0042">
        <w:rPr>
          <w:sz w:val="24"/>
          <w:szCs w:val="24"/>
        </w:rPr>
        <w:t>tividades desenvolvidas por Herbert e Banon entre 2021 e 2022</w:t>
      </w:r>
    </w:p>
    <w:p w14:paraId="075689C7" w14:textId="5B858809" w:rsidR="00BD55AC" w:rsidRDefault="00B26630" w:rsidP="007D3A4C">
      <w:pPr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="007C22A9">
        <w:rPr>
          <w:sz w:val="24"/>
          <w:szCs w:val="24"/>
        </w:rPr>
        <w:t>Proposta de envolvimento do NIC.br no uso e manutenção da Rede IBI</w:t>
      </w:r>
    </w:p>
    <w:p w14:paraId="36D64F1A" w14:textId="796C9C5E" w:rsidR="00B26630" w:rsidRDefault="00B26630" w:rsidP="00B2663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3A4C">
        <w:rPr>
          <w:sz w:val="24"/>
          <w:szCs w:val="24"/>
        </w:rPr>
        <w:t xml:space="preserve">ver e-mail de gerald.banon@gmail.com de </w:t>
      </w:r>
      <w:r w:rsidRPr="00B26630">
        <w:rPr>
          <w:sz w:val="24"/>
          <w:szCs w:val="24"/>
        </w:rPr>
        <w:t>14 de set. de 2021, 01:24</w:t>
      </w:r>
      <w:r w:rsidRPr="007D3A4C">
        <w:rPr>
          <w:sz w:val="24"/>
          <w:szCs w:val="24"/>
        </w:rPr>
        <w:t xml:space="preserve">, com assunto: </w:t>
      </w:r>
      <w:r w:rsidRPr="00B26630">
        <w:rPr>
          <w:i/>
          <w:iCs/>
          <w:sz w:val="24"/>
          <w:szCs w:val="24"/>
        </w:rPr>
        <w:t>Proposta de envolvimento do NIC.br no uso e manutenção da Rede IBI</w:t>
      </w:r>
    </w:p>
    <w:p w14:paraId="4BE31D87" w14:textId="77777777" w:rsidR="00D42FA3" w:rsidRDefault="00D42FA3" w:rsidP="00B26630">
      <w:pPr>
        <w:rPr>
          <w:sz w:val="24"/>
          <w:szCs w:val="24"/>
        </w:rPr>
      </w:pPr>
      <w:r>
        <w:rPr>
          <w:sz w:val="24"/>
          <w:szCs w:val="24"/>
        </w:rPr>
        <w:t>- ou apontar para:</w:t>
      </w:r>
    </w:p>
    <w:p w14:paraId="1D527DDA" w14:textId="77777777" w:rsidR="00BD55AC" w:rsidRPr="00BD55AC" w:rsidRDefault="00BD55AC" w:rsidP="00B26630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</w:instrText>
      </w:r>
      <w:r w:rsidRPr="00BD55AC">
        <w:rPr>
          <w:sz w:val="24"/>
          <w:szCs w:val="24"/>
        </w:rPr>
        <w:instrText>http://urlib.net/ibi/8JMKD3MGP5W34M/3FU99GE/PropostaEnvolvimentoNICbr.pdf</w:instrText>
      </w:r>
    </w:p>
    <w:p w14:paraId="00B2D623" w14:textId="77777777" w:rsidR="00BD55AC" w:rsidRPr="007A3196" w:rsidRDefault="00BD55AC" w:rsidP="00B26630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instrText>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7A3196">
        <w:rPr>
          <w:rStyle w:val="Hyperlink"/>
          <w:sz w:val="24"/>
          <w:szCs w:val="24"/>
        </w:rPr>
        <w:t>http://urlib.net/ibi/8JMKD3MGP5W34M/3FU99GE/PropostaEnvolvimentoNICbr.pdf</w:t>
      </w:r>
    </w:p>
    <w:p w14:paraId="45EAD0F5" w14:textId="7334F5DE" w:rsidR="00836001" w:rsidRDefault="00BD55AC" w:rsidP="00B26630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  <w:r w:rsidR="00836001">
        <w:rPr>
          <w:sz w:val="24"/>
          <w:szCs w:val="24"/>
        </w:rPr>
        <w:t>5.2 Aceito da Proposta pelo NIC.br</w:t>
      </w:r>
    </w:p>
    <w:p w14:paraId="3A0EF7F1" w14:textId="755E8395" w:rsidR="005B61DF" w:rsidRDefault="005B61DF" w:rsidP="00B26630">
      <w:pPr>
        <w:rPr>
          <w:sz w:val="24"/>
          <w:szCs w:val="24"/>
        </w:rPr>
      </w:pPr>
      <w:r>
        <w:rPr>
          <w:sz w:val="24"/>
          <w:szCs w:val="24"/>
        </w:rPr>
        <w:t xml:space="preserve">- ver e-mail de </w:t>
      </w:r>
      <w:hyperlink r:id="rId9" w:history="1">
        <w:r w:rsidRPr="007A3196">
          <w:rPr>
            <w:rStyle w:val="Hyperlink"/>
            <w:sz w:val="24"/>
            <w:szCs w:val="24"/>
          </w:rPr>
          <w:t>fneves@registro.br</w:t>
        </w:r>
      </w:hyperlink>
      <w:r>
        <w:rPr>
          <w:sz w:val="24"/>
          <w:szCs w:val="24"/>
        </w:rPr>
        <w:t xml:space="preserve"> de </w:t>
      </w:r>
      <w:r w:rsidRPr="005B61DF">
        <w:rPr>
          <w:sz w:val="24"/>
          <w:szCs w:val="24"/>
        </w:rPr>
        <w:t>30 de set. de 2021, 12:38</w:t>
      </w:r>
      <w:r>
        <w:rPr>
          <w:sz w:val="24"/>
          <w:szCs w:val="24"/>
        </w:rPr>
        <w:t xml:space="preserve">, com assunto: </w:t>
      </w:r>
      <w:r w:rsidRPr="005B61DF">
        <w:rPr>
          <w:i/>
          <w:iCs/>
          <w:sz w:val="24"/>
          <w:szCs w:val="24"/>
        </w:rPr>
        <w:t xml:space="preserve">Envolvimento do Nic.br - Uso e </w:t>
      </w:r>
      <w:proofErr w:type="spellStart"/>
      <w:r w:rsidRPr="005B61DF">
        <w:rPr>
          <w:i/>
          <w:iCs/>
          <w:sz w:val="24"/>
          <w:szCs w:val="24"/>
        </w:rPr>
        <w:t>manutencao</w:t>
      </w:r>
      <w:proofErr w:type="spellEnd"/>
      <w:r w:rsidRPr="005B61DF">
        <w:rPr>
          <w:i/>
          <w:iCs/>
          <w:sz w:val="24"/>
          <w:szCs w:val="24"/>
        </w:rPr>
        <w:t xml:space="preserve"> da Rede IBI</w:t>
      </w:r>
    </w:p>
    <w:p w14:paraId="7D7FB618" w14:textId="50E66DF3" w:rsidR="004063B9" w:rsidRDefault="004063B9" w:rsidP="00B2663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sua mensagem </w:t>
      </w:r>
      <w:r w:rsidR="007E7502">
        <w:rPr>
          <w:sz w:val="24"/>
          <w:szCs w:val="24"/>
        </w:rPr>
        <w:t xml:space="preserve">de aceito </w:t>
      </w:r>
      <w:r>
        <w:rPr>
          <w:sz w:val="24"/>
          <w:szCs w:val="24"/>
        </w:rPr>
        <w:t>Frederico escreveu:</w:t>
      </w:r>
    </w:p>
    <w:p w14:paraId="32DEAA8D" w14:textId="39F372FF" w:rsidR="004063B9" w:rsidRPr="004063B9" w:rsidRDefault="004063B9" w:rsidP="004063B9">
      <w:pPr>
        <w:rPr>
          <w:i/>
          <w:iCs/>
          <w:sz w:val="24"/>
          <w:szCs w:val="24"/>
        </w:rPr>
      </w:pPr>
      <w:r w:rsidRPr="004063B9">
        <w:rPr>
          <w:i/>
          <w:iCs/>
          <w:sz w:val="24"/>
          <w:szCs w:val="24"/>
        </w:rPr>
        <w:t xml:space="preserve">Temos todo o </w:t>
      </w:r>
      <w:r w:rsidRPr="004063B9">
        <w:rPr>
          <w:b/>
          <w:bCs/>
          <w:i/>
          <w:iCs/>
          <w:sz w:val="24"/>
          <w:szCs w:val="24"/>
        </w:rPr>
        <w:t>interesse</w:t>
      </w:r>
      <w:r w:rsidRPr="004063B9">
        <w:rPr>
          <w:i/>
          <w:iCs/>
          <w:sz w:val="24"/>
          <w:szCs w:val="24"/>
        </w:rPr>
        <w:t xml:space="preserve"> de hospedar um Arquivo próprio na Rede IBI para a indexação do acervo digital do Nic.br, e neste processo contribuir para a documentação do software e manutenção da Rede IBI.</w:t>
      </w:r>
    </w:p>
    <w:p w14:paraId="045CA98A" w14:textId="59562080" w:rsidR="004063B9" w:rsidRPr="004063B9" w:rsidRDefault="004063B9" w:rsidP="00B26630">
      <w:pPr>
        <w:rPr>
          <w:i/>
          <w:iCs/>
          <w:sz w:val="24"/>
          <w:szCs w:val="24"/>
        </w:rPr>
      </w:pPr>
      <w:r w:rsidRPr="004063B9">
        <w:rPr>
          <w:i/>
          <w:iCs/>
          <w:sz w:val="24"/>
          <w:szCs w:val="24"/>
        </w:rPr>
        <w:t xml:space="preserve">Do plano inicial que nos foi apresentado, entendemos como a atividade mais importante a </w:t>
      </w:r>
      <w:r w:rsidRPr="004063B9">
        <w:rPr>
          <w:b/>
          <w:bCs/>
          <w:i/>
          <w:iCs/>
          <w:sz w:val="24"/>
          <w:szCs w:val="24"/>
        </w:rPr>
        <w:t>documentação</w:t>
      </w:r>
      <w:r w:rsidRPr="004063B9">
        <w:rPr>
          <w:i/>
          <w:iCs/>
          <w:sz w:val="24"/>
          <w:szCs w:val="24"/>
        </w:rPr>
        <w:t xml:space="preserve"> dos procedimentos operacionais e de configuração do software que mantem a estrutura da Rede.</w:t>
      </w:r>
    </w:p>
    <w:p w14:paraId="2E05D67F" w14:textId="6E707D4E" w:rsidR="00836001" w:rsidRPr="00836001" w:rsidRDefault="00836001" w:rsidP="00B26630">
      <w:pPr>
        <w:rPr>
          <w:sz w:val="24"/>
          <w:szCs w:val="24"/>
        </w:rPr>
      </w:pPr>
      <w:r>
        <w:rPr>
          <w:sz w:val="24"/>
          <w:szCs w:val="24"/>
        </w:rPr>
        <w:t>5.3 Sugestão de plano de trabalho</w:t>
      </w:r>
    </w:p>
    <w:p w14:paraId="7306F5FA" w14:textId="493E73E0" w:rsidR="00D813A7" w:rsidRDefault="00BD55AC" w:rsidP="00D813A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3A4C">
        <w:rPr>
          <w:sz w:val="24"/>
          <w:szCs w:val="24"/>
        </w:rPr>
        <w:t>ver e-mail de gerald.banon@gmail.com de</w:t>
      </w:r>
      <w:r w:rsidRPr="00BD55AC">
        <w:rPr>
          <w:sz w:val="24"/>
          <w:szCs w:val="24"/>
        </w:rPr>
        <w:t xml:space="preserve"> 4 de out. de 2021, 14:49</w:t>
      </w:r>
      <w:r>
        <w:rPr>
          <w:sz w:val="24"/>
          <w:szCs w:val="24"/>
        </w:rPr>
        <w:t xml:space="preserve">, com assunto: </w:t>
      </w:r>
      <w:r w:rsidRPr="00BD55AC">
        <w:rPr>
          <w:i/>
          <w:iCs/>
          <w:sz w:val="24"/>
          <w:szCs w:val="24"/>
        </w:rPr>
        <w:t>Chamada vídeo - Sugestão de plano de trabalho</w:t>
      </w:r>
    </w:p>
    <w:p w14:paraId="2D7E0091" w14:textId="337E1A00" w:rsidR="00836001" w:rsidRDefault="00836001" w:rsidP="00836001">
      <w:pPr>
        <w:rPr>
          <w:sz w:val="24"/>
          <w:szCs w:val="24"/>
        </w:rPr>
      </w:pPr>
      <w:r>
        <w:rPr>
          <w:sz w:val="24"/>
          <w:szCs w:val="24"/>
        </w:rPr>
        <w:t>5.4 Trabalhos realizados</w:t>
      </w:r>
    </w:p>
    <w:p w14:paraId="30BDF561" w14:textId="576C68CC" w:rsidR="004B1701" w:rsidRDefault="004B1701" w:rsidP="00836001">
      <w:pPr>
        <w:rPr>
          <w:sz w:val="24"/>
          <w:szCs w:val="24"/>
        </w:rPr>
      </w:pPr>
      <w:r>
        <w:rPr>
          <w:sz w:val="24"/>
          <w:szCs w:val="24"/>
        </w:rPr>
        <w:t xml:space="preserve">Entre 4 de outubro de 2021 e 1 de abril de 2022 foi desenvolvida a </w:t>
      </w:r>
      <w:r w:rsidR="00750B51" w:rsidRPr="00750B51">
        <w:rPr>
          <w:b/>
          <w:bCs/>
          <w:sz w:val="24"/>
          <w:szCs w:val="24"/>
        </w:rPr>
        <w:t>F</w:t>
      </w:r>
      <w:r w:rsidRPr="00750B51">
        <w:rPr>
          <w:b/>
          <w:bCs/>
          <w:sz w:val="24"/>
          <w:szCs w:val="24"/>
        </w:rPr>
        <w:t>ase 1</w:t>
      </w:r>
      <w:r>
        <w:rPr>
          <w:sz w:val="24"/>
          <w:szCs w:val="24"/>
        </w:rPr>
        <w:t xml:space="preserve"> da Proposta de envolvimento do NIC.br no uso e manutenção da Rede IBI:</w:t>
      </w:r>
    </w:p>
    <w:p w14:paraId="52C6A46B" w14:textId="7538399C" w:rsidR="004B1701" w:rsidRDefault="004B1701" w:rsidP="00836001">
      <w:pPr>
        <w:rPr>
          <w:sz w:val="24"/>
          <w:szCs w:val="24"/>
        </w:rPr>
      </w:pPr>
      <w:r w:rsidRPr="004B1701">
        <w:rPr>
          <w:i/>
          <w:iCs/>
          <w:sz w:val="24"/>
          <w:szCs w:val="24"/>
        </w:rPr>
        <w:t>FASE UM – Nesta 1ª FASE, o treinamento consistiria em receber todas as orientações necessárias à: instalação, customização e à manutenção de um novo nó da Rede IBI, em princípio, dedicado ao NIC.br, a ser instalado nas dependências do NIC.br. Este nó adicional poderia vir a ser um Arquivo da Rede IBI com o propósito de abrigar, mesmo que em caráter experimental, uma Biblioteca Digital do NIC.br. Nesta Biblioteca Digital do NIC.br, sugere-se que sejam depositados documentos (PDF, por exemplo) de interesse do próprio NIC.br e/ou de sua comunidade de usuários, ou ainda outros itens, a critério do NIC.br.</w:t>
      </w:r>
    </w:p>
    <w:p w14:paraId="7BD2F36F" w14:textId="617B927E" w:rsidR="004B1701" w:rsidRDefault="004B1701" w:rsidP="00836001">
      <w:pPr>
        <w:rPr>
          <w:sz w:val="24"/>
          <w:szCs w:val="24"/>
        </w:rPr>
      </w:pPr>
      <w:r>
        <w:rPr>
          <w:sz w:val="24"/>
          <w:szCs w:val="24"/>
        </w:rPr>
        <w:t>Os trabalhos</w:t>
      </w:r>
      <w:r w:rsidR="0001520C">
        <w:rPr>
          <w:sz w:val="24"/>
          <w:szCs w:val="24"/>
        </w:rPr>
        <w:t xml:space="preserve"> desta fase terminaram com a instalação do programa </w:t>
      </w:r>
      <w:proofErr w:type="spellStart"/>
      <w:r w:rsidR="0001520C">
        <w:rPr>
          <w:sz w:val="24"/>
          <w:szCs w:val="24"/>
        </w:rPr>
        <w:t>UR</w:t>
      </w:r>
      <w:r w:rsidR="0001520C" w:rsidRPr="0001520C">
        <w:rPr>
          <w:i/>
          <w:iCs/>
          <w:sz w:val="24"/>
          <w:szCs w:val="24"/>
        </w:rPr>
        <w:t>Lib</w:t>
      </w:r>
      <w:r w:rsidR="0001520C">
        <w:rPr>
          <w:sz w:val="24"/>
          <w:szCs w:val="24"/>
        </w:rPr>
        <w:t>Service</w:t>
      </w:r>
      <w:proofErr w:type="spellEnd"/>
      <w:r w:rsidR="0001520C">
        <w:rPr>
          <w:sz w:val="24"/>
          <w:szCs w:val="24"/>
        </w:rPr>
        <w:t xml:space="preserve"> mas sem a implementação da integração do Arquivo </w:t>
      </w:r>
      <w:r w:rsidR="0001520C" w:rsidRPr="00E26D70">
        <w:rPr>
          <w:b/>
          <w:bCs/>
          <w:sz w:val="24"/>
          <w:szCs w:val="24"/>
        </w:rPr>
        <w:t>ibi.nic.br</w:t>
      </w:r>
      <w:r w:rsidR="0001520C">
        <w:rPr>
          <w:sz w:val="24"/>
          <w:szCs w:val="24"/>
        </w:rPr>
        <w:t xml:space="preserve"> à Rede IBI por um problema de comunicação entre este Arquivo e o Resolvedor </w:t>
      </w:r>
      <w:r w:rsidR="0001520C" w:rsidRPr="00E26D70">
        <w:rPr>
          <w:b/>
          <w:bCs/>
          <w:sz w:val="24"/>
          <w:szCs w:val="24"/>
        </w:rPr>
        <w:t>urlib.net</w:t>
      </w:r>
      <w:r w:rsidR="0001520C">
        <w:rPr>
          <w:sz w:val="24"/>
          <w:szCs w:val="24"/>
        </w:rPr>
        <w:t xml:space="preserve"> (problema de </w:t>
      </w:r>
      <w:r w:rsidR="0001520C" w:rsidRPr="0001520C">
        <w:rPr>
          <w:i/>
          <w:iCs/>
          <w:sz w:val="24"/>
          <w:szCs w:val="24"/>
        </w:rPr>
        <w:t>firewall</w:t>
      </w:r>
      <w:r w:rsidR="0001520C">
        <w:rPr>
          <w:sz w:val="24"/>
          <w:szCs w:val="24"/>
        </w:rPr>
        <w:t>).</w:t>
      </w:r>
    </w:p>
    <w:p w14:paraId="704DAA19" w14:textId="7F3B0949" w:rsidR="00E26D70" w:rsidRDefault="00E26D70" w:rsidP="00836001">
      <w:pPr>
        <w:rPr>
          <w:sz w:val="24"/>
          <w:szCs w:val="24"/>
        </w:rPr>
      </w:pPr>
      <w:r>
        <w:rPr>
          <w:sz w:val="24"/>
          <w:szCs w:val="24"/>
        </w:rPr>
        <w:t xml:space="preserve">Um relato </w:t>
      </w:r>
      <w:r w:rsidR="00C404BF">
        <w:rPr>
          <w:sz w:val="24"/>
          <w:szCs w:val="24"/>
        </w:rPr>
        <w:t>das atividades entre</w:t>
      </w:r>
      <w:r w:rsidR="00C404BF" w:rsidRPr="00836001">
        <w:rPr>
          <w:sz w:val="24"/>
          <w:szCs w:val="24"/>
        </w:rPr>
        <w:t xml:space="preserve"> 4 de outubro de 2021 </w:t>
      </w:r>
      <w:r w:rsidR="00C404BF">
        <w:rPr>
          <w:sz w:val="24"/>
          <w:szCs w:val="24"/>
        </w:rPr>
        <w:t>e 6 de outubro de 2022 foi feito por Banon.</w:t>
      </w:r>
    </w:p>
    <w:p w14:paraId="01F93E73" w14:textId="77777777" w:rsidR="00C404BF" w:rsidRPr="00836001" w:rsidRDefault="00C404BF" w:rsidP="00C404B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3A4C">
        <w:rPr>
          <w:sz w:val="24"/>
          <w:szCs w:val="24"/>
        </w:rPr>
        <w:t>ver e-mail de gerald.banon@gmail.com de</w:t>
      </w:r>
      <w:r>
        <w:rPr>
          <w:sz w:val="24"/>
          <w:szCs w:val="24"/>
        </w:rPr>
        <w:t xml:space="preserve"> </w:t>
      </w:r>
      <w:r w:rsidRPr="00836001">
        <w:rPr>
          <w:sz w:val="24"/>
          <w:szCs w:val="24"/>
        </w:rPr>
        <w:t>6 de out. de 2022, 09:29</w:t>
      </w:r>
      <w:r>
        <w:rPr>
          <w:sz w:val="24"/>
          <w:szCs w:val="24"/>
        </w:rPr>
        <w:t>, com a</w:t>
      </w:r>
      <w:r w:rsidRPr="00836001">
        <w:rPr>
          <w:sz w:val="24"/>
          <w:szCs w:val="24"/>
        </w:rPr>
        <w:t xml:space="preserve">ssunto: </w:t>
      </w:r>
      <w:r w:rsidRPr="004B1701">
        <w:rPr>
          <w:i/>
          <w:iCs/>
          <w:sz w:val="24"/>
          <w:szCs w:val="24"/>
        </w:rPr>
        <w:t>Atualização</w:t>
      </w:r>
    </w:p>
    <w:p w14:paraId="0BFB1DF9" w14:textId="32AB0C7F" w:rsidR="00C404BF" w:rsidRDefault="00C404BF" w:rsidP="00836001">
      <w:pPr>
        <w:rPr>
          <w:sz w:val="24"/>
          <w:szCs w:val="24"/>
        </w:rPr>
      </w:pPr>
      <w:r>
        <w:rPr>
          <w:sz w:val="24"/>
          <w:szCs w:val="24"/>
        </w:rPr>
        <w:t xml:space="preserve">Após este período Banon continuou trabalhando no Guia do administrador da Rede IBI. Na data de 14 de dezembro de 2023, o Guia tem 73 </w:t>
      </w:r>
      <w:r w:rsidR="004063B9">
        <w:rPr>
          <w:sz w:val="24"/>
          <w:szCs w:val="24"/>
        </w:rPr>
        <w:t>páginas</w:t>
      </w:r>
      <w:r>
        <w:rPr>
          <w:sz w:val="24"/>
          <w:szCs w:val="24"/>
        </w:rPr>
        <w:t>.</w:t>
      </w:r>
    </w:p>
    <w:p w14:paraId="34E15A06" w14:textId="510FFE12" w:rsidR="00C404BF" w:rsidRDefault="00C404BF" w:rsidP="00836001">
      <w:pPr>
        <w:rPr>
          <w:sz w:val="24"/>
          <w:szCs w:val="24"/>
        </w:rPr>
      </w:pPr>
      <w:r>
        <w:rPr>
          <w:sz w:val="24"/>
          <w:szCs w:val="24"/>
        </w:rPr>
        <w:t>- para ver o Guia, apontar para:</w:t>
      </w:r>
      <w:r w:rsidR="004063B9">
        <w:rPr>
          <w:sz w:val="24"/>
          <w:szCs w:val="24"/>
        </w:rPr>
        <w:t xml:space="preserve"> </w:t>
      </w:r>
      <w:hyperlink r:id="rId10" w:history="1">
        <w:r w:rsidR="004063B9" w:rsidRPr="007A3196">
          <w:rPr>
            <w:rStyle w:val="Hyperlink"/>
            <w:sz w:val="24"/>
            <w:szCs w:val="24"/>
          </w:rPr>
          <w:t>http://urlib.net/ibi/8JMKD3MGP5W34M/3FU99GE</w:t>
        </w:r>
      </w:hyperlink>
    </w:p>
    <w:p w14:paraId="13174120" w14:textId="77777777" w:rsidR="005C1DA1" w:rsidRDefault="00A7414E" w:rsidP="005C1DA1">
      <w:pPr>
        <w:rPr>
          <w:sz w:val="24"/>
          <w:szCs w:val="24"/>
        </w:rPr>
      </w:pPr>
      <w:r w:rsidRPr="00A7414E">
        <w:rPr>
          <w:sz w:val="24"/>
          <w:szCs w:val="24"/>
        </w:rPr>
        <w:t xml:space="preserve"> </w:t>
      </w:r>
      <w:r w:rsidR="005C1DA1">
        <w:rPr>
          <w:sz w:val="24"/>
          <w:szCs w:val="24"/>
        </w:rPr>
        <w:t xml:space="preserve">A Fase2 da Proposta de envolvimento do NIC.br no uso e manutenção da Rede IBI </w:t>
      </w:r>
      <w:r w:rsidR="005C1DA1" w:rsidRPr="005C1DA1">
        <w:rPr>
          <w:b/>
          <w:bCs/>
          <w:sz w:val="24"/>
          <w:szCs w:val="24"/>
        </w:rPr>
        <w:t>não foi ainda desenvolvida</w:t>
      </w:r>
      <w:r w:rsidR="005C1DA1">
        <w:rPr>
          <w:sz w:val="24"/>
          <w:szCs w:val="24"/>
        </w:rPr>
        <w:t>. A Fase 2 dizia:</w:t>
      </w:r>
    </w:p>
    <w:p w14:paraId="7E2A2DA1" w14:textId="77777777" w:rsidR="005C1DA1" w:rsidRPr="005C1DA1" w:rsidRDefault="005C1DA1" w:rsidP="005C1DA1">
      <w:pPr>
        <w:rPr>
          <w:i/>
          <w:iCs/>
          <w:sz w:val="24"/>
          <w:szCs w:val="24"/>
        </w:rPr>
      </w:pPr>
      <w:r w:rsidRPr="005C1DA1">
        <w:rPr>
          <w:i/>
          <w:iCs/>
          <w:sz w:val="24"/>
          <w:szCs w:val="24"/>
        </w:rPr>
        <w:t xml:space="preserve">Fase DOIS - Uma vez familiarizado na administração de um </w:t>
      </w:r>
      <w:proofErr w:type="spellStart"/>
      <w:r w:rsidRPr="005C1DA1">
        <w:rPr>
          <w:i/>
          <w:iCs/>
          <w:sz w:val="24"/>
          <w:szCs w:val="24"/>
        </w:rPr>
        <w:t>nô</w:t>
      </w:r>
      <w:proofErr w:type="spellEnd"/>
      <w:r w:rsidRPr="005C1DA1">
        <w:rPr>
          <w:i/>
          <w:iCs/>
          <w:sz w:val="24"/>
          <w:szCs w:val="24"/>
        </w:rPr>
        <w:t xml:space="preserve"> da Rede IBI, o treinamento consistiria em conhecer o gerenciamento desta Rede como um todo, seu Resolvedor (já hospedado no NIC.br) e a estrutura/organização da codificação, assim como acompanhar as atualizações de código que se fizerem necessários para manter a </w:t>
      </w:r>
      <w:r w:rsidRPr="005C1DA1">
        <w:rPr>
          <w:i/>
          <w:iCs/>
          <w:sz w:val="24"/>
          <w:szCs w:val="24"/>
        </w:rPr>
        <w:lastRenderedPageBreak/>
        <w:t xml:space="preserve">Rede IBI em funcionamento e eventualmente acrescentar novas funcionalidades. Preliminar a esta fase, pode se prever um treinamento na linguagem </w:t>
      </w:r>
      <w:proofErr w:type="spellStart"/>
      <w:r w:rsidRPr="005C1DA1">
        <w:rPr>
          <w:i/>
          <w:iCs/>
          <w:sz w:val="24"/>
          <w:szCs w:val="24"/>
        </w:rPr>
        <w:t>Tcl</w:t>
      </w:r>
      <w:proofErr w:type="spellEnd"/>
      <w:r w:rsidRPr="005C1DA1">
        <w:rPr>
          <w:i/>
          <w:iCs/>
          <w:sz w:val="24"/>
          <w:szCs w:val="24"/>
        </w:rPr>
        <w:t xml:space="preserve"> empregada na codificação da Rede IBI.</w:t>
      </w:r>
    </w:p>
    <w:p w14:paraId="5BD5A276" w14:textId="332584DB" w:rsidR="00A7414E" w:rsidRPr="00404555" w:rsidRDefault="00A7414E" w:rsidP="007D3A4C">
      <w:pPr>
        <w:rPr>
          <w:sz w:val="24"/>
          <w:szCs w:val="24"/>
        </w:rPr>
      </w:pPr>
    </w:p>
    <w:sectPr w:rsidR="00A7414E" w:rsidRPr="004045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CB"/>
    <w:rsid w:val="0001520C"/>
    <w:rsid w:val="000B19FE"/>
    <w:rsid w:val="001562A6"/>
    <w:rsid w:val="00196FF9"/>
    <w:rsid w:val="001F073E"/>
    <w:rsid w:val="00350623"/>
    <w:rsid w:val="0037657C"/>
    <w:rsid w:val="00404555"/>
    <w:rsid w:val="004063B9"/>
    <w:rsid w:val="00462BF0"/>
    <w:rsid w:val="00466901"/>
    <w:rsid w:val="004971EC"/>
    <w:rsid w:val="004B1701"/>
    <w:rsid w:val="004E4C09"/>
    <w:rsid w:val="005024C0"/>
    <w:rsid w:val="00525162"/>
    <w:rsid w:val="005451C4"/>
    <w:rsid w:val="00595F60"/>
    <w:rsid w:val="005B61DF"/>
    <w:rsid w:val="005C1DA1"/>
    <w:rsid w:val="005E2ABF"/>
    <w:rsid w:val="00620B72"/>
    <w:rsid w:val="00625154"/>
    <w:rsid w:val="00625E25"/>
    <w:rsid w:val="00677E0B"/>
    <w:rsid w:val="006877E5"/>
    <w:rsid w:val="006B2A19"/>
    <w:rsid w:val="00750B51"/>
    <w:rsid w:val="007C22A9"/>
    <w:rsid w:val="007D3A4C"/>
    <w:rsid w:val="007E7502"/>
    <w:rsid w:val="00836001"/>
    <w:rsid w:val="00846EB9"/>
    <w:rsid w:val="00876B78"/>
    <w:rsid w:val="009137F3"/>
    <w:rsid w:val="00947C7E"/>
    <w:rsid w:val="009A1B8E"/>
    <w:rsid w:val="009F7A96"/>
    <w:rsid w:val="00A70E5B"/>
    <w:rsid w:val="00A7414E"/>
    <w:rsid w:val="00A86DFB"/>
    <w:rsid w:val="00AE47EE"/>
    <w:rsid w:val="00B26630"/>
    <w:rsid w:val="00B4377C"/>
    <w:rsid w:val="00B97E88"/>
    <w:rsid w:val="00BD55AC"/>
    <w:rsid w:val="00BF0F8C"/>
    <w:rsid w:val="00C068CB"/>
    <w:rsid w:val="00C1319C"/>
    <w:rsid w:val="00C216CD"/>
    <w:rsid w:val="00C25821"/>
    <w:rsid w:val="00C347EB"/>
    <w:rsid w:val="00C404BF"/>
    <w:rsid w:val="00D42FA3"/>
    <w:rsid w:val="00D47E47"/>
    <w:rsid w:val="00D813A7"/>
    <w:rsid w:val="00DF1B99"/>
    <w:rsid w:val="00E26D70"/>
    <w:rsid w:val="00EC3895"/>
    <w:rsid w:val="00F47CFF"/>
    <w:rsid w:val="00F755EA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A7D4"/>
  <w15:chartTrackingRefBased/>
  <w15:docId w15:val="{8C8DB023-F9BF-408C-8E6E-44894411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0B7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0B7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20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lib.net/ibi/8JMKD3MGP3W34R/44C25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rlib.net/ibi/QABCDSTQQW/44A469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rlib.net/ibi/J8LNKB5R7W/3F63TES/estatuto31-7-20.pdf%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rlib.net/ibi/J8LNKB5R7W/3F63TES/BanonAgendaTeleconNICbr30-7-20.pdf" TargetMode="External"/><Relationship Id="rId10" Type="http://schemas.openxmlformats.org/officeDocument/2006/relationships/hyperlink" Target="http://urlib.net/ibi/8JMKD3MGP5W34M/3FU99GE" TargetMode="External"/><Relationship Id="rId4" Type="http://schemas.openxmlformats.org/officeDocument/2006/relationships/hyperlink" Target="http://urlib.net/ibi/J8LNKAN8PW/36CT2G2" TargetMode="External"/><Relationship Id="rId9" Type="http://schemas.openxmlformats.org/officeDocument/2006/relationships/hyperlink" Target="mailto:fneves@registro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1890</Words>
  <Characters>10210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Banon</dc:creator>
  <cp:keywords/>
  <dc:description/>
  <cp:lastModifiedBy>Gerald Banon</cp:lastModifiedBy>
  <cp:revision>6</cp:revision>
  <dcterms:created xsi:type="dcterms:W3CDTF">2023-12-15T02:42:00Z</dcterms:created>
  <dcterms:modified xsi:type="dcterms:W3CDTF">2023-12-15T04:22:00Z</dcterms:modified>
</cp:coreProperties>
</file>