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FBFF" w14:textId="367F368C" w:rsidR="00F755EA" w:rsidRPr="009B3412" w:rsidRDefault="009B3412">
      <w:pPr>
        <w:rPr>
          <w:sz w:val="24"/>
          <w:szCs w:val="24"/>
        </w:rPr>
      </w:pPr>
      <w:r w:rsidRPr="009B3412">
        <w:rPr>
          <w:sz w:val="24"/>
          <w:szCs w:val="24"/>
        </w:rPr>
        <w:t>Pauta para a reunião do dia 18 de dezembro com Demi,</w:t>
      </w:r>
    </w:p>
    <w:p w14:paraId="5592E7C3" w14:textId="5569B42F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Preambulo: </w:t>
      </w:r>
      <w:r w:rsidRPr="00DB36EB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Acho que a formação de uma estrutura no NIC.br que possa vir a promover o uso do IBI com o gerenciamento do NIC.br deveria passar pelo envolvimento do NIC.br na</w:t>
      </w:r>
      <w:r w:rsidRPr="00DB36EB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criação da AMI</w:t>
      </w:r>
      <w:r w:rsidRPr="00DB36EB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 como membro fundador. Este é um assunto que discutimos bastante, junto com eles, no passado, mas que ressurge naturalmente agora e que </w:t>
      </w:r>
      <w:r w:rsidRPr="00DB36EB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precisaríamos</w:t>
      </w:r>
      <w:r w:rsidRPr="00DB36EB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 concretizar.</w:t>
      </w:r>
    </w:p>
    <w:p w14:paraId="7FD1FB21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Criação da AMI</w:t>
      </w:r>
    </w:p>
    <w:p w14:paraId="359C1248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Relembrar que após a análise do jurídico do NIC.br na proposta de estatuto da AMI, o mesmo foi considerado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apto para a participação do NIC.br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sem a necessidade de nenhuma alteração.</w:t>
      </w:r>
    </w:p>
    <w:p w14:paraId="3F762035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Verificar se há necessidade de fazer alguns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ajustes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no Estatuto da AMI. Para ver o Estatuto apontar para: </w:t>
      </w:r>
      <w:hyperlink r:id="rId5" w:history="1">
        <w:r w:rsidRPr="00DB36EB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pt-BR"/>
            <w14:ligatures w14:val="none"/>
          </w:rPr>
          <w:t>http://urlib.net/ibi/J8LNKB5R7W/3F63TES/estatuto31-7-20.pdf</w:t>
        </w:r>
      </w:hyperlink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1BE791B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bookmarkStart w:id="0" w:name="_Hlk153495041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Escolher uma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sede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(poderia vir a ser o endereço do NIC.br?)</w:t>
      </w:r>
      <w:bookmarkEnd w:id="0"/>
    </w:p>
    <w:p w14:paraId="7338D134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Propor a inclusão no Estatuto do conceito de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Entidade Geradora de IBI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(EGI). As </w:t>
      </w:r>
      <w:proofErr w:type="spellStart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EGIs</w:t>
      </w:r>
      <w:proofErr w:type="spellEnd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seriam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os Associados Contribuintes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65BEB445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Estudar a respeito da viabilidade do NIC.br oferecer, com ônus para as </w:t>
      </w:r>
      <w:proofErr w:type="spellStart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EGIs</w:t>
      </w:r>
      <w:proofErr w:type="spellEnd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, a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hospedagem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de servidores virtuais (por sua vez, cada servidor poderia hospedar até 5 Arquivos da Rede IBI).</w:t>
      </w:r>
    </w:p>
    <w:p w14:paraId="6016A8FC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Estimar qual seria a despesa para o NIC.br atuar como Agência de Suporte Operacional (ASO) (o NIC.br poderia vir a ser a primeira ASO da AMI) para garantir um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suporte técnico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DB36EB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  <w:t>estável</w:t>
      </w:r>
      <w:r w:rsidRPr="00DB36EB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da Rede IBI sabendo que a parte de orientação a respeito do manejo da plataforma </w:t>
      </w:r>
      <w:proofErr w:type="spellStart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UR</w:t>
      </w:r>
      <w:r w:rsidRPr="00DB36EB">
        <w:rPr>
          <w:rFonts w:ascii="Calibri" w:eastAsia="Times New Roman" w:hAnsi="Calibri" w:cs="Calibri"/>
          <w:i/>
          <w:iCs/>
          <w:kern w:val="0"/>
          <w:sz w:val="24"/>
          <w:szCs w:val="24"/>
          <w:lang w:eastAsia="pt-BR"/>
          <w14:ligatures w14:val="none"/>
        </w:rPr>
        <w:t>Lib</w:t>
      </w:r>
      <w:proofErr w:type="spellEnd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seria feita por Gerald Banon, sem ônus para o NIC.br.</w:t>
      </w:r>
    </w:p>
    <w:p w14:paraId="605DB74B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Definir quem seriam os Associados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Fundadores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da AMI.</w:t>
      </w:r>
    </w:p>
    <w:p w14:paraId="064D99BB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Verificar quais entidades poderiam vir a ser Associados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Patrocinadores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6A0F5A78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Identificar os atuais e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potenciais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EGIs</w:t>
      </w:r>
      <w:proofErr w:type="spellEnd"/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6A0EAEFE" w14:textId="77777777" w:rsidR="00DB36EB" w:rsidRPr="00DB36EB" w:rsidRDefault="00DB36EB" w:rsidP="00DB36EB">
      <w:pPr>
        <w:spacing w:line="256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- Definir uma </w:t>
      </w:r>
      <w:r w:rsidRPr="00DB36EB"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  <w14:ligatures w14:val="none"/>
        </w:rPr>
        <w:t>data</w:t>
      </w:r>
      <w:r w:rsidRPr="00DB36EB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 xml:space="preserve"> aproximada para a criação da AMI.</w:t>
      </w:r>
    </w:p>
    <w:p w14:paraId="078538CB" w14:textId="77777777" w:rsidR="00D34078" w:rsidRPr="00D34078" w:rsidRDefault="00D34078" w:rsidP="009B3412">
      <w:pPr>
        <w:rPr>
          <w:sz w:val="24"/>
          <w:szCs w:val="24"/>
        </w:rPr>
      </w:pPr>
    </w:p>
    <w:sectPr w:rsidR="00D34078" w:rsidRPr="00D34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73DC"/>
    <w:multiLevelType w:val="hybridMultilevel"/>
    <w:tmpl w:val="599AF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12"/>
    <w:rsid w:val="000C0712"/>
    <w:rsid w:val="001B0005"/>
    <w:rsid w:val="002A5560"/>
    <w:rsid w:val="002B2CE3"/>
    <w:rsid w:val="005A2CE7"/>
    <w:rsid w:val="009B3412"/>
    <w:rsid w:val="00BA31D5"/>
    <w:rsid w:val="00D34078"/>
    <w:rsid w:val="00DB36EB"/>
    <w:rsid w:val="00E95A88"/>
    <w:rsid w:val="00F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974"/>
  <w15:chartTrackingRefBased/>
  <w15:docId w15:val="{A6DF99C7-4B89-4AB9-B499-E61ED350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4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CE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A2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rlib.net/ibi/J8LNKB5R7W/3F63TES/estatuto31-7-20.pdf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Banon</dc:creator>
  <cp:keywords/>
  <dc:description/>
  <cp:lastModifiedBy>Gerald Banon</cp:lastModifiedBy>
  <cp:revision>6</cp:revision>
  <dcterms:created xsi:type="dcterms:W3CDTF">2023-12-15T03:55:00Z</dcterms:created>
  <dcterms:modified xsi:type="dcterms:W3CDTF">2023-12-15T04:35:00Z</dcterms:modified>
</cp:coreProperties>
</file>